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2A41" w14:textId="77777777" w:rsidR="008F21C9" w:rsidRPr="008F21C9" w:rsidRDefault="008F21C9" w:rsidP="008F21C9">
      <w:pPr>
        <w:spacing w:after="0"/>
        <w:ind w:firstLine="709"/>
        <w:jc w:val="both"/>
        <w:rPr>
          <w:rFonts w:asciiTheme="minorHAnsi" w:hAnsiTheme="minorHAnsi" w:cstheme="minorHAnsi"/>
          <w:sz w:val="10"/>
          <w:szCs w:val="10"/>
        </w:rPr>
      </w:pPr>
    </w:p>
    <w:p w14:paraId="2F219D50" w14:textId="26794C34" w:rsidR="000E3BEA" w:rsidRPr="008F21C9" w:rsidRDefault="000E3BEA" w:rsidP="008F21C9">
      <w:pPr>
        <w:spacing w:after="120"/>
        <w:ind w:firstLine="708"/>
        <w:jc w:val="both"/>
        <w:rPr>
          <w:rFonts w:asciiTheme="minorHAnsi" w:hAnsiTheme="minorHAnsi" w:cstheme="minorHAnsi"/>
          <w:sz w:val="22"/>
          <w:szCs w:val="22"/>
        </w:rPr>
      </w:pPr>
      <w:r w:rsidRPr="008F21C9">
        <w:rPr>
          <w:rFonts w:asciiTheme="minorHAnsi" w:hAnsiTheme="minorHAnsi" w:cstheme="minorHAnsi"/>
          <w:sz w:val="22"/>
          <w:szCs w:val="22"/>
        </w:rPr>
        <w:t xml:space="preserve">Bologna, </w:t>
      </w:r>
      <w:r w:rsidR="00620563">
        <w:rPr>
          <w:rFonts w:asciiTheme="minorHAnsi" w:hAnsiTheme="minorHAnsi" w:cstheme="minorHAnsi"/>
          <w:sz w:val="22"/>
          <w:szCs w:val="22"/>
        </w:rPr>
        <w:t>3</w:t>
      </w:r>
      <w:r w:rsidR="003B4C1D" w:rsidRPr="008F21C9">
        <w:rPr>
          <w:rFonts w:asciiTheme="minorHAnsi" w:hAnsiTheme="minorHAnsi" w:cstheme="minorHAnsi"/>
          <w:sz w:val="22"/>
          <w:szCs w:val="22"/>
        </w:rPr>
        <w:t xml:space="preserve"> agosto</w:t>
      </w:r>
      <w:r w:rsidRPr="008F21C9">
        <w:rPr>
          <w:rFonts w:asciiTheme="minorHAnsi" w:hAnsiTheme="minorHAnsi" w:cstheme="minorHAnsi"/>
          <w:sz w:val="22"/>
          <w:szCs w:val="22"/>
        </w:rPr>
        <w:t xml:space="preserve"> 202</w:t>
      </w:r>
      <w:r w:rsidR="00F61A23" w:rsidRPr="008F21C9">
        <w:rPr>
          <w:rFonts w:asciiTheme="minorHAnsi" w:hAnsiTheme="minorHAnsi" w:cstheme="minorHAnsi"/>
          <w:sz w:val="22"/>
          <w:szCs w:val="22"/>
        </w:rPr>
        <w:t>2</w:t>
      </w:r>
    </w:p>
    <w:p w14:paraId="379CC5FA" w14:textId="77777777" w:rsidR="000E3BEA" w:rsidRPr="008F21C9" w:rsidRDefault="000E3BEA" w:rsidP="008F21C9">
      <w:pPr>
        <w:spacing w:after="120"/>
        <w:ind w:left="5245"/>
        <w:jc w:val="both"/>
        <w:rPr>
          <w:rFonts w:asciiTheme="minorHAnsi" w:hAnsiTheme="minorHAnsi" w:cstheme="minorHAnsi"/>
          <w:sz w:val="16"/>
          <w:szCs w:val="16"/>
        </w:rPr>
      </w:pPr>
    </w:p>
    <w:p w14:paraId="1463DF57" w14:textId="77777777" w:rsidR="000E3BEA" w:rsidRPr="008F21C9" w:rsidRDefault="000E3BEA" w:rsidP="008F21C9">
      <w:pPr>
        <w:spacing w:after="0"/>
        <w:ind w:left="5245" w:firstLine="708"/>
        <w:jc w:val="both"/>
        <w:rPr>
          <w:rFonts w:asciiTheme="minorHAnsi" w:hAnsiTheme="minorHAnsi" w:cstheme="minorHAnsi"/>
          <w:sz w:val="22"/>
          <w:szCs w:val="22"/>
        </w:rPr>
      </w:pPr>
      <w:r w:rsidRPr="008F21C9">
        <w:rPr>
          <w:rFonts w:asciiTheme="minorHAnsi" w:hAnsiTheme="minorHAnsi" w:cstheme="minorHAnsi"/>
          <w:sz w:val="22"/>
          <w:szCs w:val="22"/>
        </w:rPr>
        <w:t>Alla Presidente</w:t>
      </w:r>
    </w:p>
    <w:p w14:paraId="02AAB79C" w14:textId="7E4A1F75" w:rsidR="008F21C9" w:rsidRDefault="000E3BEA" w:rsidP="008F21C9">
      <w:pPr>
        <w:spacing w:after="0"/>
        <w:ind w:left="5534" w:firstLine="419"/>
        <w:jc w:val="both"/>
        <w:rPr>
          <w:rFonts w:asciiTheme="minorHAnsi" w:hAnsiTheme="minorHAnsi" w:cstheme="minorHAnsi"/>
          <w:sz w:val="22"/>
          <w:szCs w:val="22"/>
        </w:rPr>
      </w:pPr>
      <w:r w:rsidRPr="008F21C9">
        <w:rPr>
          <w:rFonts w:asciiTheme="minorHAnsi" w:hAnsiTheme="minorHAnsi" w:cstheme="minorHAnsi"/>
          <w:sz w:val="22"/>
          <w:szCs w:val="22"/>
        </w:rPr>
        <w:t xml:space="preserve">dell’Assemblea </w:t>
      </w:r>
      <w:r w:rsidR="008F21C9">
        <w:rPr>
          <w:rFonts w:asciiTheme="minorHAnsi" w:hAnsiTheme="minorHAnsi" w:cstheme="minorHAnsi"/>
          <w:sz w:val="22"/>
          <w:szCs w:val="22"/>
        </w:rPr>
        <w:t>l</w:t>
      </w:r>
      <w:r w:rsidRPr="008F21C9">
        <w:rPr>
          <w:rFonts w:asciiTheme="minorHAnsi" w:hAnsiTheme="minorHAnsi" w:cstheme="minorHAnsi"/>
          <w:sz w:val="22"/>
          <w:szCs w:val="22"/>
        </w:rPr>
        <w:t xml:space="preserve">egislativa </w:t>
      </w:r>
    </w:p>
    <w:p w14:paraId="567BC613" w14:textId="075FF2A8" w:rsidR="000E3BEA" w:rsidRDefault="000E3BEA" w:rsidP="008F21C9">
      <w:pPr>
        <w:spacing w:after="0"/>
        <w:ind w:left="5534" w:firstLine="419"/>
        <w:jc w:val="both"/>
        <w:rPr>
          <w:rFonts w:asciiTheme="minorHAnsi" w:hAnsiTheme="minorHAnsi" w:cstheme="minorHAnsi"/>
          <w:sz w:val="22"/>
          <w:szCs w:val="22"/>
        </w:rPr>
      </w:pPr>
      <w:r w:rsidRPr="008F21C9">
        <w:rPr>
          <w:rFonts w:asciiTheme="minorHAnsi" w:hAnsiTheme="minorHAnsi" w:cstheme="minorHAnsi"/>
          <w:sz w:val="22"/>
          <w:szCs w:val="22"/>
        </w:rPr>
        <w:t>della Regione Emilia-Romagna</w:t>
      </w:r>
    </w:p>
    <w:p w14:paraId="06ECCA83" w14:textId="77777777" w:rsidR="008F21C9" w:rsidRPr="008F21C9" w:rsidRDefault="008F21C9" w:rsidP="008F21C9">
      <w:pPr>
        <w:spacing w:after="0"/>
        <w:ind w:left="5245"/>
        <w:jc w:val="both"/>
        <w:rPr>
          <w:rFonts w:asciiTheme="minorHAnsi" w:hAnsiTheme="minorHAnsi" w:cstheme="minorHAnsi"/>
          <w:sz w:val="6"/>
          <w:szCs w:val="6"/>
        </w:rPr>
      </w:pPr>
    </w:p>
    <w:p w14:paraId="656AACF4" w14:textId="7C73F3E1" w:rsidR="000E3BEA" w:rsidRPr="008F21C9" w:rsidRDefault="008F21C9" w:rsidP="008F21C9">
      <w:pPr>
        <w:spacing w:after="0"/>
        <w:ind w:left="5534" w:firstLine="419"/>
        <w:jc w:val="both"/>
        <w:rPr>
          <w:rFonts w:asciiTheme="minorHAnsi" w:hAnsiTheme="minorHAnsi" w:cstheme="minorHAnsi"/>
          <w:sz w:val="22"/>
          <w:szCs w:val="22"/>
        </w:rPr>
      </w:pPr>
      <w:r>
        <w:rPr>
          <w:rFonts w:asciiTheme="minorHAnsi" w:hAnsiTheme="minorHAnsi" w:cstheme="minorHAnsi"/>
          <w:sz w:val="22"/>
          <w:szCs w:val="22"/>
        </w:rPr>
        <w:t>C</w:t>
      </w:r>
      <w:r w:rsidR="000E3BEA" w:rsidRPr="008F21C9">
        <w:rPr>
          <w:rFonts w:asciiTheme="minorHAnsi" w:hAnsiTheme="minorHAnsi" w:cstheme="minorHAnsi"/>
          <w:sz w:val="22"/>
          <w:szCs w:val="22"/>
        </w:rPr>
        <w:t>ons. Emma Petitti</w:t>
      </w:r>
    </w:p>
    <w:p w14:paraId="4879F59D" w14:textId="77777777" w:rsidR="005C69D4" w:rsidRPr="008F21C9" w:rsidRDefault="005C69D4" w:rsidP="008F21C9">
      <w:pPr>
        <w:spacing w:after="120"/>
        <w:jc w:val="both"/>
        <w:rPr>
          <w:rFonts w:asciiTheme="minorHAnsi" w:hAnsiTheme="minorHAnsi" w:cstheme="minorHAnsi"/>
          <w:sz w:val="36"/>
          <w:szCs w:val="36"/>
        </w:rPr>
      </w:pPr>
    </w:p>
    <w:p w14:paraId="7A7A6F97" w14:textId="50CD83F9" w:rsidR="00CC4735" w:rsidRPr="008F21C9" w:rsidRDefault="008A6E4F" w:rsidP="008F21C9">
      <w:pPr>
        <w:spacing w:after="120"/>
        <w:jc w:val="center"/>
        <w:rPr>
          <w:rFonts w:asciiTheme="minorHAnsi" w:hAnsiTheme="minorHAnsi" w:cstheme="minorHAnsi"/>
          <w:b/>
          <w:sz w:val="32"/>
          <w:szCs w:val="32"/>
        </w:rPr>
      </w:pPr>
      <w:r w:rsidRPr="008F21C9">
        <w:rPr>
          <w:rFonts w:asciiTheme="minorHAnsi" w:hAnsiTheme="minorHAnsi" w:cstheme="minorHAnsi"/>
          <w:b/>
          <w:sz w:val="32"/>
          <w:szCs w:val="32"/>
        </w:rPr>
        <w:t>INTERROGAZIONE</w:t>
      </w:r>
      <w:r w:rsidR="00F6368C" w:rsidRPr="008F21C9">
        <w:rPr>
          <w:rFonts w:asciiTheme="minorHAnsi" w:hAnsiTheme="minorHAnsi" w:cstheme="minorHAnsi"/>
          <w:b/>
          <w:sz w:val="32"/>
          <w:szCs w:val="32"/>
        </w:rPr>
        <w:t xml:space="preserve"> </w:t>
      </w:r>
      <w:r w:rsidR="00296005" w:rsidRPr="008F21C9">
        <w:rPr>
          <w:rFonts w:asciiTheme="minorHAnsi" w:hAnsiTheme="minorHAnsi" w:cstheme="minorHAnsi"/>
          <w:b/>
          <w:sz w:val="32"/>
          <w:szCs w:val="32"/>
        </w:rPr>
        <w:t>A RISPOSTA ORALE IN COMM</w:t>
      </w:r>
      <w:r w:rsidR="00FB451A" w:rsidRPr="008F21C9">
        <w:rPr>
          <w:rFonts w:asciiTheme="minorHAnsi" w:hAnsiTheme="minorHAnsi" w:cstheme="minorHAnsi"/>
          <w:b/>
          <w:sz w:val="32"/>
          <w:szCs w:val="32"/>
        </w:rPr>
        <w:t>I</w:t>
      </w:r>
      <w:r w:rsidR="00296005" w:rsidRPr="008F21C9">
        <w:rPr>
          <w:rFonts w:asciiTheme="minorHAnsi" w:hAnsiTheme="minorHAnsi" w:cstheme="minorHAnsi"/>
          <w:b/>
          <w:sz w:val="32"/>
          <w:szCs w:val="32"/>
        </w:rPr>
        <w:t>SSIONE</w:t>
      </w:r>
    </w:p>
    <w:p w14:paraId="2718DDE0" w14:textId="77777777" w:rsidR="0079191C" w:rsidRPr="008F21C9" w:rsidRDefault="0079191C" w:rsidP="008F21C9">
      <w:pPr>
        <w:tabs>
          <w:tab w:val="num" w:pos="426"/>
        </w:tabs>
        <w:spacing w:after="120"/>
        <w:jc w:val="center"/>
        <w:rPr>
          <w:rFonts w:asciiTheme="minorHAnsi" w:hAnsiTheme="minorHAnsi" w:cstheme="minorHAnsi"/>
          <w:b/>
          <w:sz w:val="22"/>
          <w:szCs w:val="22"/>
        </w:rPr>
      </w:pPr>
    </w:p>
    <w:p w14:paraId="357E7425" w14:textId="619168CD" w:rsidR="004E1D41" w:rsidRDefault="004E1D41" w:rsidP="00AF737B">
      <w:pPr>
        <w:tabs>
          <w:tab w:val="num" w:pos="426"/>
        </w:tabs>
        <w:spacing w:after="120"/>
        <w:jc w:val="center"/>
        <w:rPr>
          <w:rFonts w:asciiTheme="minorHAnsi" w:hAnsiTheme="minorHAnsi" w:cstheme="minorHAnsi"/>
          <w:b/>
        </w:rPr>
      </w:pPr>
      <w:r w:rsidRPr="00470B81">
        <w:rPr>
          <w:rFonts w:asciiTheme="minorHAnsi" w:hAnsiTheme="minorHAnsi" w:cstheme="minorHAnsi"/>
          <w:b/>
        </w:rPr>
        <w:t>Premesso che</w:t>
      </w:r>
    </w:p>
    <w:p w14:paraId="226E707E" w14:textId="77777777" w:rsidR="007675D6" w:rsidRPr="007675D6" w:rsidRDefault="007675D6" w:rsidP="007675D6">
      <w:pPr>
        <w:tabs>
          <w:tab w:val="num" w:pos="426"/>
        </w:tabs>
        <w:spacing w:after="0"/>
        <w:jc w:val="center"/>
        <w:rPr>
          <w:rFonts w:asciiTheme="minorHAnsi" w:hAnsiTheme="minorHAnsi" w:cstheme="minorHAnsi"/>
          <w:b/>
          <w:sz w:val="10"/>
          <w:szCs w:val="10"/>
        </w:rPr>
      </w:pPr>
    </w:p>
    <w:p w14:paraId="407FF5A1" w14:textId="2175AE39" w:rsidR="007C1BDA" w:rsidRPr="008F21C9" w:rsidRDefault="00404CAC"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i</w:t>
      </w:r>
      <w:r w:rsidR="003C5215" w:rsidRPr="008F21C9">
        <w:rPr>
          <w:rFonts w:asciiTheme="minorHAnsi" w:hAnsiTheme="minorHAnsi" w:cstheme="minorHAnsi"/>
          <w:sz w:val="22"/>
          <w:szCs w:val="22"/>
        </w:rPr>
        <w:t xml:space="preserve">l </w:t>
      </w:r>
      <w:r w:rsidR="00AC0315" w:rsidRPr="008F21C9">
        <w:rPr>
          <w:rFonts w:asciiTheme="minorHAnsi" w:hAnsiTheme="minorHAnsi" w:cstheme="minorHAnsi"/>
          <w:sz w:val="22"/>
          <w:szCs w:val="22"/>
        </w:rPr>
        <w:t xml:space="preserve">28 giugno scorso il </w:t>
      </w:r>
      <w:r w:rsidR="00045F06">
        <w:rPr>
          <w:rFonts w:asciiTheme="minorHAnsi" w:hAnsiTheme="minorHAnsi" w:cstheme="minorHAnsi"/>
          <w:sz w:val="22"/>
          <w:szCs w:val="22"/>
        </w:rPr>
        <w:t>C</w:t>
      </w:r>
      <w:r w:rsidR="003C5215" w:rsidRPr="008F21C9">
        <w:rPr>
          <w:rFonts w:asciiTheme="minorHAnsi" w:hAnsiTheme="minorHAnsi" w:cstheme="minorHAnsi"/>
          <w:sz w:val="22"/>
          <w:szCs w:val="22"/>
        </w:rPr>
        <w:t xml:space="preserve">omune di Ravenna </w:t>
      </w:r>
      <w:r w:rsidR="00282FBF" w:rsidRPr="008F21C9">
        <w:rPr>
          <w:rFonts w:asciiTheme="minorHAnsi" w:hAnsiTheme="minorHAnsi" w:cstheme="minorHAnsi"/>
          <w:sz w:val="22"/>
          <w:szCs w:val="22"/>
        </w:rPr>
        <w:t>ha</w:t>
      </w:r>
      <w:r w:rsidR="00AC0315" w:rsidRPr="008F21C9">
        <w:rPr>
          <w:rFonts w:asciiTheme="minorHAnsi" w:hAnsiTheme="minorHAnsi" w:cstheme="minorHAnsi"/>
          <w:sz w:val="22"/>
          <w:szCs w:val="22"/>
        </w:rPr>
        <w:t xml:space="preserve"> </w:t>
      </w:r>
      <w:r w:rsidR="00282FBF" w:rsidRPr="008F21C9">
        <w:rPr>
          <w:rFonts w:asciiTheme="minorHAnsi" w:hAnsiTheme="minorHAnsi" w:cstheme="minorHAnsi"/>
          <w:sz w:val="22"/>
          <w:szCs w:val="22"/>
        </w:rPr>
        <w:t>approvato la delibera</w:t>
      </w:r>
      <w:r w:rsidR="00AC0315" w:rsidRPr="008F21C9">
        <w:rPr>
          <w:rFonts w:asciiTheme="minorHAnsi" w:hAnsiTheme="minorHAnsi" w:cstheme="minorHAnsi"/>
          <w:sz w:val="22"/>
          <w:szCs w:val="22"/>
        </w:rPr>
        <w:t>zione di Giunta “</w:t>
      </w:r>
      <w:r w:rsidR="00845022" w:rsidRPr="008F21C9">
        <w:rPr>
          <w:rFonts w:asciiTheme="minorHAnsi" w:hAnsiTheme="minorHAnsi" w:cstheme="minorHAnsi"/>
          <w:sz w:val="22"/>
          <w:szCs w:val="22"/>
        </w:rPr>
        <w:t>PUA 2° STRALCIO ATTUATIVO E VARIANTE AL PIANO URBANISTICO ATTUATIVO (PUA) GENERALE DEL COS12 CASAL</w:t>
      </w:r>
      <w:r w:rsidR="005A2050">
        <w:rPr>
          <w:rFonts w:asciiTheme="minorHAnsi" w:hAnsiTheme="minorHAnsi" w:cstheme="minorHAnsi"/>
          <w:sz w:val="22"/>
          <w:szCs w:val="22"/>
        </w:rPr>
        <w:t xml:space="preserve"> </w:t>
      </w:r>
      <w:r w:rsidR="00845022" w:rsidRPr="008F21C9">
        <w:rPr>
          <w:rFonts w:asciiTheme="minorHAnsi" w:hAnsiTheme="minorHAnsi" w:cstheme="minorHAnsi"/>
          <w:sz w:val="22"/>
          <w:szCs w:val="22"/>
        </w:rPr>
        <w:t>BORSETTI - GOLF (SCHEDA COS12 POC)”</w:t>
      </w:r>
      <w:r w:rsidR="00F21743" w:rsidRPr="008F21C9">
        <w:rPr>
          <w:rFonts w:asciiTheme="minorHAnsi" w:hAnsiTheme="minorHAnsi" w:cstheme="minorHAnsi"/>
          <w:sz w:val="22"/>
          <w:szCs w:val="22"/>
        </w:rPr>
        <w:t>;</w:t>
      </w:r>
    </w:p>
    <w:p w14:paraId="4B41C1F7" w14:textId="294E1C9D" w:rsidR="005B5D17" w:rsidRPr="008F21C9" w:rsidRDefault="00404CAC"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s</w:t>
      </w:r>
      <w:r w:rsidR="00FB4AFE" w:rsidRPr="008F21C9">
        <w:rPr>
          <w:rFonts w:asciiTheme="minorHAnsi" w:hAnsiTheme="minorHAnsi" w:cstheme="minorHAnsi"/>
          <w:sz w:val="22"/>
          <w:szCs w:val="22"/>
        </w:rPr>
        <w:t xml:space="preserve">i tratta </w:t>
      </w:r>
      <w:r w:rsidR="00155158" w:rsidRPr="008F21C9">
        <w:rPr>
          <w:rFonts w:asciiTheme="minorHAnsi" w:hAnsiTheme="minorHAnsi" w:cstheme="minorHAnsi"/>
          <w:sz w:val="22"/>
          <w:szCs w:val="22"/>
        </w:rPr>
        <w:t xml:space="preserve">dell’approvazione del secondo stralcio </w:t>
      </w:r>
      <w:r w:rsidR="00A027FB" w:rsidRPr="008F21C9">
        <w:rPr>
          <w:rFonts w:asciiTheme="minorHAnsi" w:hAnsiTheme="minorHAnsi" w:cstheme="minorHAnsi"/>
          <w:sz w:val="22"/>
          <w:szCs w:val="22"/>
        </w:rPr>
        <w:t>(</w:t>
      </w:r>
      <w:r w:rsidR="00491A52" w:rsidRPr="008F21C9">
        <w:rPr>
          <w:rFonts w:asciiTheme="minorHAnsi" w:hAnsiTheme="minorHAnsi" w:cstheme="minorHAnsi"/>
          <w:sz w:val="22"/>
          <w:szCs w:val="22"/>
        </w:rPr>
        <w:t xml:space="preserve">il </w:t>
      </w:r>
      <w:r w:rsidR="005B5D17" w:rsidRPr="008F21C9">
        <w:rPr>
          <w:rFonts w:asciiTheme="minorHAnsi" w:hAnsiTheme="minorHAnsi" w:cstheme="minorHAnsi"/>
          <w:sz w:val="22"/>
          <w:szCs w:val="22"/>
        </w:rPr>
        <w:t xml:space="preserve">primo stralcio </w:t>
      </w:r>
      <w:r w:rsidR="00491A52" w:rsidRPr="008F21C9">
        <w:rPr>
          <w:rFonts w:asciiTheme="minorHAnsi" w:hAnsiTheme="minorHAnsi" w:cstheme="minorHAnsi"/>
          <w:sz w:val="22"/>
          <w:szCs w:val="22"/>
        </w:rPr>
        <w:t xml:space="preserve">è </w:t>
      </w:r>
      <w:r w:rsidRPr="008F21C9">
        <w:rPr>
          <w:rFonts w:asciiTheme="minorHAnsi" w:hAnsiTheme="minorHAnsi" w:cstheme="minorHAnsi"/>
          <w:sz w:val="22"/>
          <w:szCs w:val="22"/>
        </w:rPr>
        <w:t xml:space="preserve">stato </w:t>
      </w:r>
      <w:r w:rsidR="005B5D17" w:rsidRPr="008F21C9">
        <w:rPr>
          <w:rFonts w:asciiTheme="minorHAnsi" w:hAnsiTheme="minorHAnsi" w:cstheme="minorHAnsi"/>
          <w:sz w:val="22"/>
          <w:szCs w:val="22"/>
        </w:rPr>
        <w:t>approvat</w:t>
      </w:r>
      <w:r w:rsidR="00491A52" w:rsidRPr="008F21C9">
        <w:rPr>
          <w:rFonts w:asciiTheme="minorHAnsi" w:hAnsiTheme="minorHAnsi" w:cstheme="minorHAnsi"/>
          <w:sz w:val="22"/>
          <w:szCs w:val="22"/>
        </w:rPr>
        <w:t>o</w:t>
      </w:r>
      <w:r w:rsidR="005B5D17" w:rsidRPr="008F21C9">
        <w:rPr>
          <w:rFonts w:asciiTheme="minorHAnsi" w:hAnsiTheme="minorHAnsi" w:cstheme="minorHAnsi"/>
          <w:sz w:val="22"/>
          <w:szCs w:val="22"/>
        </w:rPr>
        <w:t xml:space="preserve"> con deliberazione della Giunta Comunale n. 62 del 16/02/2016</w:t>
      </w:r>
      <w:r w:rsidR="00491A52" w:rsidRPr="008F21C9">
        <w:rPr>
          <w:rFonts w:asciiTheme="minorHAnsi" w:hAnsiTheme="minorHAnsi" w:cstheme="minorHAnsi"/>
          <w:sz w:val="22"/>
          <w:szCs w:val="22"/>
        </w:rPr>
        <w:t>)</w:t>
      </w:r>
      <w:r w:rsidR="00B07DDF" w:rsidRPr="008F21C9">
        <w:rPr>
          <w:rFonts w:asciiTheme="minorHAnsi" w:hAnsiTheme="minorHAnsi" w:cstheme="minorHAnsi"/>
          <w:sz w:val="22"/>
          <w:szCs w:val="22"/>
        </w:rPr>
        <w:t xml:space="preserve"> di un progetto che prevede </w:t>
      </w:r>
      <w:r w:rsidR="0059314F" w:rsidRPr="008F21C9">
        <w:rPr>
          <w:rFonts w:asciiTheme="minorHAnsi" w:hAnsiTheme="minorHAnsi" w:cstheme="minorHAnsi"/>
          <w:sz w:val="22"/>
          <w:szCs w:val="22"/>
        </w:rPr>
        <w:t>complessivamente l’insediamento di una superficie edificatoria pari a 28.253 m²</w:t>
      </w:r>
      <w:r w:rsidR="00E83C4D" w:rsidRPr="008F21C9">
        <w:rPr>
          <w:rFonts w:asciiTheme="minorHAnsi" w:hAnsiTheme="minorHAnsi" w:cstheme="minorHAnsi"/>
          <w:sz w:val="22"/>
          <w:szCs w:val="22"/>
        </w:rPr>
        <w:t xml:space="preserve"> per una popolazione potenziale di 1.150 persone: 19.283 metri quadrati per l’edilizia abitativa, 7.000 per l’edilizia alberghiera, 819 per il golf e i relativi servizi, 611 per l’edilizia commerciale</w:t>
      </w:r>
      <w:r w:rsidR="005B5D17" w:rsidRPr="008F21C9">
        <w:rPr>
          <w:rFonts w:asciiTheme="minorHAnsi" w:hAnsiTheme="minorHAnsi" w:cstheme="minorHAnsi"/>
          <w:sz w:val="22"/>
          <w:szCs w:val="22"/>
        </w:rPr>
        <w:t>;</w:t>
      </w:r>
    </w:p>
    <w:p w14:paraId="4A922BCA" w14:textId="115A4FE0" w:rsidR="00D3531D" w:rsidRPr="008F21C9" w:rsidRDefault="0075361A"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n</w:t>
      </w:r>
      <w:r w:rsidR="00D26DB3" w:rsidRPr="008F21C9">
        <w:rPr>
          <w:rFonts w:asciiTheme="minorHAnsi" w:hAnsiTheme="minorHAnsi" w:cstheme="minorHAnsi"/>
          <w:sz w:val="22"/>
          <w:szCs w:val="22"/>
        </w:rPr>
        <w:t xml:space="preserve">umerosi media locali hanno </w:t>
      </w:r>
      <w:r w:rsidR="00B10E1A" w:rsidRPr="008F21C9">
        <w:rPr>
          <w:rFonts w:asciiTheme="minorHAnsi" w:hAnsiTheme="minorHAnsi" w:cstheme="minorHAnsi"/>
          <w:sz w:val="22"/>
          <w:szCs w:val="22"/>
        </w:rPr>
        <w:t xml:space="preserve">in questi giorni </w:t>
      </w:r>
      <w:r w:rsidR="00373A82" w:rsidRPr="008F21C9">
        <w:rPr>
          <w:rFonts w:asciiTheme="minorHAnsi" w:hAnsiTheme="minorHAnsi" w:cstheme="minorHAnsi"/>
          <w:sz w:val="22"/>
          <w:szCs w:val="22"/>
        </w:rPr>
        <w:t>evidenziato una serie di criticità legate alla realizzazione del progetto</w:t>
      </w:r>
      <w:r w:rsidR="00FF7442" w:rsidRPr="008F21C9">
        <w:rPr>
          <w:rFonts w:asciiTheme="minorHAnsi" w:hAnsiTheme="minorHAnsi" w:cstheme="minorHAnsi"/>
          <w:sz w:val="22"/>
          <w:szCs w:val="22"/>
        </w:rPr>
        <w:t xml:space="preserve">. Le più </w:t>
      </w:r>
      <w:r w:rsidR="00EE62C6" w:rsidRPr="008F21C9">
        <w:rPr>
          <w:rFonts w:asciiTheme="minorHAnsi" w:hAnsiTheme="minorHAnsi" w:cstheme="minorHAnsi"/>
          <w:sz w:val="22"/>
          <w:szCs w:val="22"/>
        </w:rPr>
        <w:t xml:space="preserve">eclatanti sono </w:t>
      </w:r>
      <w:r w:rsidR="00103732" w:rsidRPr="008F21C9">
        <w:rPr>
          <w:rFonts w:asciiTheme="minorHAnsi" w:hAnsiTheme="minorHAnsi" w:cstheme="minorHAnsi"/>
          <w:sz w:val="22"/>
          <w:szCs w:val="22"/>
        </w:rPr>
        <w:t>l’</w:t>
      </w:r>
      <w:r w:rsidR="008F697F" w:rsidRPr="008F21C9">
        <w:rPr>
          <w:rFonts w:asciiTheme="minorHAnsi" w:hAnsiTheme="minorHAnsi" w:cstheme="minorHAnsi"/>
          <w:sz w:val="22"/>
          <w:szCs w:val="22"/>
        </w:rPr>
        <w:t>enorme consumo di suolo</w:t>
      </w:r>
      <w:r w:rsidR="00C17791" w:rsidRPr="008F21C9">
        <w:rPr>
          <w:rFonts w:asciiTheme="minorHAnsi" w:hAnsiTheme="minorHAnsi" w:cstheme="minorHAnsi"/>
          <w:sz w:val="22"/>
          <w:szCs w:val="22"/>
        </w:rPr>
        <w:t xml:space="preserve"> </w:t>
      </w:r>
      <w:r w:rsidR="00B30A35" w:rsidRPr="008F21C9">
        <w:rPr>
          <w:rFonts w:asciiTheme="minorHAnsi" w:hAnsiTheme="minorHAnsi" w:cstheme="minorHAnsi"/>
          <w:sz w:val="22"/>
          <w:szCs w:val="22"/>
        </w:rPr>
        <w:t xml:space="preserve">in aree </w:t>
      </w:r>
      <w:r w:rsidR="00E36A75" w:rsidRPr="008F21C9">
        <w:rPr>
          <w:rFonts w:asciiTheme="minorHAnsi" w:hAnsiTheme="minorHAnsi" w:cstheme="minorHAnsi"/>
          <w:sz w:val="22"/>
          <w:szCs w:val="22"/>
        </w:rPr>
        <w:t>sensibili del territorio</w:t>
      </w:r>
      <w:r w:rsidR="00EE62C6" w:rsidRPr="008F21C9">
        <w:rPr>
          <w:rFonts w:asciiTheme="minorHAnsi" w:hAnsiTheme="minorHAnsi" w:cstheme="minorHAnsi"/>
          <w:sz w:val="22"/>
          <w:szCs w:val="22"/>
        </w:rPr>
        <w:t xml:space="preserve"> e </w:t>
      </w:r>
      <w:r w:rsidR="00E009DC" w:rsidRPr="008F21C9">
        <w:rPr>
          <w:rFonts w:asciiTheme="minorHAnsi" w:hAnsiTheme="minorHAnsi" w:cstheme="minorHAnsi"/>
          <w:sz w:val="22"/>
          <w:szCs w:val="22"/>
        </w:rPr>
        <w:t>il consumo idrico legato alla realizzazione del nuovo campo da golf</w:t>
      </w:r>
      <w:r w:rsidR="00D3531D" w:rsidRPr="008F21C9">
        <w:rPr>
          <w:rFonts w:asciiTheme="minorHAnsi" w:hAnsiTheme="minorHAnsi" w:cstheme="minorHAnsi"/>
          <w:sz w:val="22"/>
          <w:szCs w:val="22"/>
        </w:rPr>
        <w:t>;</w:t>
      </w:r>
    </w:p>
    <w:p w14:paraId="34FED7AE" w14:textId="4FE14FA6" w:rsidR="00C54589" w:rsidRPr="008F21C9" w:rsidRDefault="00CC0E97"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q</w:t>
      </w:r>
      <w:r w:rsidR="00C54589" w:rsidRPr="008F21C9">
        <w:rPr>
          <w:rFonts w:asciiTheme="minorHAnsi" w:hAnsiTheme="minorHAnsi" w:cstheme="minorHAnsi"/>
          <w:sz w:val="22"/>
          <w:szCs w:val="22"/>
        </w:rPr>
        <w:t>uesta lottizzazione occupa infatti, a fini edificatori, una superficie territoriale di quasi 163 ettari, posta tra il corso inalveato del fiume Lamone e la foce del Canale in destra del Reno, peraltro interamente classificata dal Codice dei Beni culturali e del Paesaggio come area di notevole interesse pubblico</w:t>
      </w:r>
      <w:r w:rsidR="00E36A75" w:rsidRPr="008F21C9">
        <w:rPr>
          <w:rFonts w:asciiTheme="minorHAnsi" w:hAnsiTheme="minorHAnsi" w:cstheme="minorHAnsi"/>
          <w:sz w:val="22"/>
          <w:szCs w:val="22"/>
        </w:rPr>
        <w:t xml:space="preserve">. </w:t>
      </w:r>
      <w:r w:rsidR="00C54589" w:rsidRPr="008F21C9">
        <w:rPr>
          <w:rFonts w:asciiTheme="minorHAnsi" w:hAnsiTheme="minorHAnsi" w:cstheme="minorHAnsi"/>
          <w:sz w:val="22"/>
          <w:szCs w:val="22"/>
        </w:rPr>
        <w:t>Tre dei suoi subcomparti, facendo parte del sito denominato “</w:t>
      </w:r>
      <w:r w:rsidR="00C54589" w:rsidRPr="008F21C9">
        <w:rPr>
          <w:rFonts w:asciiTheme="minorHAnsi" w:hAnsiTheme="minorHAnsi" w:cstheme="minorHAnsi"/>
          <w:i/>
          <w:iCs/>
          <w:sz w:val="22"/>
          <w:szCs w:val="22"/>
        </w:rPr>
        <w:t>Pineta di Casal Borsetti, Pineta Staggioni, Dune di Porto Corsini</w:t>
      </w:r>
      <w:r w:rsidR="00C54589" w:rsidRPr="008F21C9">
        <w:rPr>
          <w:rFonts w:asciiTheme="minorHAnsi" w:hAnsiTheme="minorHAnsi" w:cstheme="minorHAnsi"/>
          <w:sz w:val="22"/>
          <w:szCs w:val="22"/>
        </w:rPr>
        <w:t xml:space="preserve">”, sono compresi nel perimetro del </w:t>
      </w:r>
      <w:r w:rsidR="00C54589" w:rsidRPr="008F21C9">
        <w:rPr>
          <w:rFonts w:asciiTheme="minorHAnsi" w:hAnsiTheme="minorHAnsi" w:cstheme="minorHAnsi"/>
          <w:i/>
          <w:iCs/>
          <w:sz w:val="22"/>
          <w:szCs w:val="22"/>
        </w:rPr>
        <w:t>“Parco del Delta del Po</w:t>
      </w:r>
      <w:r w:rsidR="00C54589" w:rsidRPr="008F21C9">
        <w:rPr>
          <w:rFonts w:asciiTheme="minorHAnsi" w:hAnsiTheme="minorHAnsi" w:cstheme="minorHAnsi"/>
          <w:sz w:val="22"/>
          <w:szCs w:val="22"/>
        </w:rPr>
        <w:t>”, finalizzato dalla Regione alla conservazione, riqualificazione e valorizzazione degli ambienti naturali. Gli altri due subcomparti rientrano addirittura nella Rete natura 2000 in quanto zona sia SIC che ZPS (Siti di Interesse Comunitario; Zone di Protezione Speciale)</w:t>
      </w:r>
      <w:r w:rsidR="00240D25" w:rsidRPr="008F21C9">
        <w:rPr>
          <w:rFonts w:asciiTheme="minorHAnsi" w:hAnsiTheme="minorHAnsi" w:cstheme="minorHAnsi"/>
          <w:sz w:val="22"/>
          <w:szCs w:val="22"/>
        </w:rPr>
        <w:t>;</w:t>
      </w:r>
    </w:p>
    <w:p w14:paraId="1F5E8686" w14:textId="79FFCD5E" w:rsidR="008F21C9" w:rsidRDefault="00617A64"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p</w:t>
      </w:r>
      <w:r w:rsidR="003C14CA" w:rsidRPr="008F21C9">
        <w:rPr>
          <w:rFonts w:asciiTheme="minorHAnsi" w:hAnsiTheme="minorHAnsi" w:cstheme="minorHAnsi"/>
          <w:sz w:val="22"/>
          <w:szCs w:val="22"/>
        </w:rPr>
        <w:t xml:space="preserve">er quanto riguarda </w:t>
      </w:r>
      <w:r w:rsidR="008F7A2C" w:rsidRPr="008F21C9">
        <w:rPr>
          <w:rFonts w:asciiTheme="minorHAnsi" w:hAnsiTheme="minorHAnsi" w:cstheme="minorHAnsi"/>
          <w:sz w:val="22"/>
          <w:szCs w:val="22"/>
        </w:rPr>
        <w:t>la realizzazione de</w:t>
      </w:r>
      <w:r w:rsidR="00E44F60" w:rsidRPr="008F21C9">
        <w:rPr>
          <w:rFonts w:asciiTheme="minorHAnsi" w:hAnsiTheme="minorHAnsi" w:cstheme="minorHAnsi"/>
          <w:sz w:val="22"/>
          <w:szCs w:val="22"/>
        </w:rPr>
        <w:t>l campo da golf</w:t>
      </w:r>
      <w:r w:rsidR="00BE229C">
        <w:rPr>
          <w:rFonts w:asciiTheme="minorHAnsi" w:hAnsiTheme="minorHAnsi" w:cstheme="minorHAnsi"/>
          <w:sz w:val="22"/>
          <w:szCs w:val="22"/>
        </w:rPr>
        <w:t>,</w:t>
      </w:r>
      <w:r w:rsidR="00E44F60" w:rsidRPr="008F21C9">
        <w:rPr>
          <w:rFonts w:asciiTheme="minorHAnsi" w:hAnsiTheme="minorHAnsi" w:cstheme="minorHAnsi"/>
          <w:sz w:val="22"/>
          <w:szCs w:val="22"/>
        </w:rPr>
        <w:t xml:space="preserve"> </w:t>
      </w:r>
      <w:r w:rsidR="001372DF" w:rsidRPr="008F21C9">
        <w:rPr>
          <w:rFonts w:asciiTheme="minorHAnsi" w:hAnsiTheme="minorHAnsi" w:cstheme="minorHAnsi"/>
          <w:sz w:val="22"/>
          <w:szCs w:val="22"/>
        </w:rPr>
        <w:t>si rileva</w:t>
      </w:r>
      <w:r w:rsidR="009F4356" w:rsidRPr="008F21C9">
        <w:rPr>
          <w:rFonts w:asciiTheme="minorHAnsi" w:hAnsiTheme="minorHAnsi" w:cstheme="minorHAnsi"/>
          <w:sz w:val="22"/>
          <w:szCs w:val="22"/>
        </w:rPr>
        <w:t xml:space="preserve"> che per manutenere l’erba del campo</w:t>
      </w:r>
      <w:r w:rsidR="001519B4" w:rsidRPr="008F21C9">
        <w:rPr>
          <w:rFonts w:asciiTheme="minorHAnsi" w:hAnsiTheme="minorHAnsi" w:cstheme="minorHAnsi"/>
          <w:sz w:val="22"/>
          <w:szCs w:val="22"/>
        </w:rPr>
        <w:t xml:space="preserve"> i</w:t>
      </w:r>
      <w:r w:rsidR="008F3128" w:rsidRPr="008F21C9">
        <w:rPr>
          <w:rFonts w:asciiTheme="minorHAnsi" w:hAnsiTheme="minorHAnsi" w:cstheme="minorHAnsi"/>
          <w:sz w:val="22"/>
          <w:szCs w:val="22"/>
        </w:rPr>
        <w:t xml:space="preserve">l progetto </w:t>
      </w:r>
      <w:r w:rsidR="00EF598F" w:rsidRPr="008F21C9">
        <w:rPr>
          <w:rFonts w:asciiTheme="minorHAnsi" w:hAnsiTheme="minorHAnsi" w:cstheme="minorHAnsi"/>
          <w:sz w:val="22"/>
          <w:szCs w:val="22"/>
        </w:rPr>
        <w:t xml:space="preserve">prevede </w:t>
      </w:r>
      <w:r w:rsidR="00E45C5E" w:rsidRPr="008F21C9">
        <w:rPr>
          <w:rFonts w:asciiTheme="minorHAnsi" w:hAnsiTheme="minorHAnsi" w:cstheme="minorHAnsi"/>
          <w:sz w:val="22"/>
          <w:szCs w:val="22"/>
        </w:rPr>
        <w:t xml:space="preserve">la </w:t>
      </w:r>
      <w:r w:rsidR="00FB60BC" w:rsidRPr="008F21C9">
        <w:rPr>
          <w:rFonts w:asciiTheme="minorHAnsi" w:hAnsiTheme="minorHAnsi" w:cstheme="minorHAnsi"/>
          <w:sz w:val="22"/>
          <w:szCs w:val="22"/>
        </w:rPr>
        <w:t>realizza</w:t>
      </w:r>
      <w:r w:rsidR="00E45C5E" w:rsidRPr="008F21C9">
        <w:rPr>
          <w:rFonts w:asciiTheme="minorHAnsi" w:hAnsiTheme="minorHAnsi" w:cstheme="minorHAnsi"/>
          <w:sz w:val="22"/>
          <w:szCs w:val="22"/>
        </w:rPr>
        <w:t xml:space="preserve">zione di </w:t>
      </w:r>
      <w:r w:rsidR="00FB60BC" w:rsidRPr="008F21C9">
        <w:rPr>
          <w:rFonts w:asciiTheme="minorHAnsi" w:hAnsiTheme="minorHAnsi" w:cstheme="minorHAnsi"/>
          <w:sz w:val="22"/>
          <w:szCs w:val="22"/>
        </w:rPr>
        <w:t xml:space="preserve">una condotta che </w:t>
      </w:r>
      <w:r w:rsidR="001519B4" w:rsidRPr="008F21C9">
        <w:rPr>
          <w:rFonts w:asciiTheme="minorHAnsi" w:hAnsiTheme="minorHAnsi" w:cstheme="minorHAnsi"/>
          <w:sz w:val="22"/>
          <w:szCs w:val="22"/>
        </w:rPr>
        <w:t>preleverà ac</w:t>
      </w:r>
      <w:r w:rsidR="00722CBA" w:rsidRPr="008F21C9">
        <w:rPr>
          <w:rFonts w:asciiTheme="minorHAnsi" w:hAnsiTheme="minorHAnsi" w:cstheme="minorHAnsi"/>
          <w:sz w:val="22"/>
          <w:szCs w:val="22"/>
        </w:rPr>
        <w:t xml:space="preserve">qua </w:t>
      </w:r>
      <w:r w:rsidR="00FB60BC" w:rsidRPr="008F21C9">
        <w:rPr>
          <w:rFonts w:asciiTheme="minorHAnsi" w:hAnsiTheme="minorHAnsi" w:cstheme="minorHAnsi"/>
          <w:sz w:val="22"/>
          <w:szCs w:val="22"/>
        </w:rPr>
        <w:t xml:space="preserve">dal fiume Lamone </w:t>
      </w:r>
      <w:r w:rsidR="00823EEC" w:rsidRPr="008F21C9">
        <w:rPr>
          <w:rFonts w:asciiTheme="minorHAnsi" w:hAnsiTheme="minorHAnsi" w:cstheme="minorHAnsi"/>
          <w:sz w:val="22"/>
          <w:szCs w:val="22"/>
        </w:rPr>
        <w:t xml:space="preserve">e </w:t>
      </w:r>
      <w:r w:rsidR="00722CBA" w:rsidRPr="008F21C9">
        <w:rPr>
          <w:rFonts w:asciiTheme="minorHAnsi" w:hAnsiTheme="minorHAnsi" w:cstheme="minorHAnsi"/>
          <w:sz w:val="22"/>
          <w:szCs w:val="22"/>
        </w:rPr>
        <w:t xml:space="preserve">che si utilizzerà altra acqua </w:t>
      </w:r>
      <w:r w:rsidR="00367227" w:rsidRPr="008F21C9">
        <w:rPr>
          <w:rFonts w:asciiTheme="minorHAnsi" w:hAnsiTheme="minorHAnsi" w:cstheme="minorHAnsi"/>
          <w:sz w:val="22"/>
          <w:szCs w:val="22"/>
        </w:rPr>
        <w:t xml:space="preserve">proveniente </w:t>
      </w:r>
      <w:r w:rsidR="00FB60BC" w:rsidRPr="008F21C9">
        <w:rPr>
          <w:rFonts w:asciiTheme="minorHAnsi" w:hAnsiTheme="minorHAnsi" w:cstheme="minorHAnsi"/>
          <w:sz w:val="22"/>
          <w:szCs w:val="22"/>
        </w:rPr>
        <w:t>dai canali irrigui del Consorzio di Bonifica</w:t>
      </w:r>
      <w:r w:rsidR="00F41F38" w:rsidRPr="008F21C9">
        <w:rPr>
          <w:rFonts w:asciiTheme="minorHAnsi" w:hAnsiTheme="minorHAnsi" w:cstheme="minorHAnsi"/>
          <w:sz w:val="22"/>
          <w:szCs w:val="22"/>
        </w:rPr>
        <w:t>.</w:t>
      </w:r>
    </w:p>
    <w:p w14:paraId="544986D6" w14:textId="77777777" w:rsidR="008F21C9" w:rsidRPr="008F21C9" w:rsidRDefault="008F21C9" w:rsidP="008F21C9">
      <w:pPr>
        <w:spacing w:after="120"/>
        <w:jc w:val="both"/>
        <w:rPr>
          <w:rFonts w:asciiTheme="minorHAnsi" w:hAnsiTheme="minorHAnsi" w:cstheme="minorHAnsi"/>
          <w:sz w:val="22"/>
          <w:szCs w:val="22"/>
        </w:rPr>
      </w:pPr>
    </w:p>
    <w:p w14:paraId="550DA5F7" w14:textId="7670CE71" w:rsidR="0099042B" w:rsidRDefault="00565359" w:rsidP="00AF737B">
      <w:pPr>
        <w:tabs>
          <w:tab w:val="num" w:pos="426"/>
        </w:tabs>
        <w:spacing w:after="120"/>
        <w:ind w:left="454" w:hanging="170"/>
        <w:jc w:val="center"/>
        <w:rPr>
          <w:rFonts w:asciiTheme="minorHAnsi" w:hAnsiTheme="minorHAnsi" w:cstheme="minorHAnsi"/>
          <w:b/>
        </w:rPr>
      </w:pPr>
      <w:r>
        <w:rPr>
          <w:rFonts w:asciiTheme="minorHAnsi" w:hAnsiTheme="minorHAnsi" w:cstheme="minorHAnsi"/>
          <w:b/>
        </w:rPr>
        <w:lastRenderedPageBreak/>
        <w:t>Considerato</w:t>
      </w:r>
      <w:r w:rsidR="0099042B" w:rsidRPr="00BE229C">
        <w:rPr>
          <w:rFonts w:asciiTheme="minorHAnsi" w:hAnsiTheme="minorHAnsi" w:cstheme="minorHAnsi"/>
          <w:b/>
        </w:rPr>
        <w:t xml:space="preserve"> che</w:t>
      </w:r>
    </w:p>
    <w:p w14:paraId="689EEAB2" w14:textId="77777777" w:rsidR="007675D6" w:rsidRPr="007675D6" w:rsidRDefault="007675D6" w:rsidP="007675D6">
      <w:pPr>
        <w:tabs>
          <w:tab w:val="num" w:pos="426"/>
        </w:tabs>
        <w:spacing w:after="0"/>
        <w:ind w:left="454" w:hanging="170"/>
        <w:jc w:val="center"/>
        <w:rPr>
          <w:rFonts w:asciiTheme="minorHAnsi" w:hAnsiTheme="minorHAnsi" w:cstheme="minorHAnsi"/>
          <w:b/>
          <w:sz w:val="10"/>
          <w:szCs w:val="10"/>
        </w:rPr>
      </w:pPr>
    </w:p>
    <w:p w14:paraId="478480B7" w14:textId="5DFA2559" w:rsidR="00453A54" w:rsidRPr="008F21C9" w:rsidRDefault="0056660B"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s</w:t>
      </w:r>
      <w:r w:rsidR="00B155E0" w:rsidRPr="008F21C9">
        <w:rPr>
          <w:rFonts w:asciiTheme="minorHAnsi" w:hAnsiTheme="minorHAnsi" w:cstheme="minorHAnsi"/>
          <w:sz w:val="22"/>
          <w:szCs w:val="22"/>
        </w:rPr>
        <w:t>econdo quan</w:t>
      </w:r>
      <w:r w:rsidR="0070402B" w:rsidRPr="008F21C9">
        <w:rPr>
          <w:rFonts w:asciiTheme="minorHAnsi" w:hAnsiTheme="minorHAnsi" w:cstheme="minorHAnsi"/>
          <w:sz w:val="22"/>
          <w:szCs w:val="22"/>
        </w:rPr>
        <w:t>to si legge su</w:t>
      </w:r>
      <w:r w:rsidR="00E76CE7" w:rsidRPr="008F21C9">
        <w:rPr>
          <w:rFonts w:asciiTheme="minorHAnsi" w:hAnsiTheme="minorHAnsi" w:cstheme="minorHAnsi"/>
          <w:sz w:val="22"/>
          <w:szCs w:val="22"/>
        </w:rPr>
        <w:t>i</w:t>
      </w:r>
      <w:r w:rsidR="0070402B" w:rsidRPr="008F21C9">
        <w:rPr>
          <w:rFonts w:asciiTheme="minorHAnsi" w:hAnsiTheme="minorHAnsi" w:cstheme="minorHAnsi"/>
          <w:sz w:val="22"/>
          <w:szCs w:val="22"/>
        </w:rPr>
        <w:t xml:space="preserve"> </w:t>
      </w:r>
      <w:r w:rsidR="006D1E5C" w:rsidRPr="008F21C9">
        <w:rPr>
          <w:rFonts w:asciiTheme="minorHAnsi" w:hAnsiTheme="minorHAnsi" w:cstheme="minorHAnsi"/>
          <w:sz w:val="22"/>
          <w:szCs w:val="22"/>
        </w:rPr>
        <w:t xml:space="preserve">vari </w:t>
      </w:r>
      <w:r w:rsidR="0070402B" w:rsidRPr="008F21C9">
        <w:rPr>
          <w:rFonts w:asciiTheme="minorHAnsi" w:hAnsiTheme="minorHAnsi" w:cstheme="minorHAnsi"/>
          <w:sz w:val="22"/>
          <w:szCs w:val="22"/>
        </w:rPr>
        <w:t xml:space="preserve">report </w:t>
      </w:r>
      <w:r w:rsidR="006D1E5C" w:rsidRPr="008F21C9">
        <w:rPr>
          <w:rFonts w:asciiTheme="minorHAnsi" w:hAnsiTheme="minorHAnsi" w:cstheme="minorHAnsi"/>
          <w:sz w:val="22"/>
          <w:szCs w:val="22"/>
        </w:rPr>
        <w:t>annuali “</w:t>
      </w:r>
      <w:r w:rsidR="006D1E5C" w:rsidRPr="008F21C9">
        <w:rPr>
          <w:rFonts w:asciiTheme="minorHAnsi" w:hAnsiTheme="minorHAnsi" w:cstheme="minorHAnsi"/>
          <w:i/>
          <w:iCs/>
          <w:sz w:val="22"/>
          <w:szCs w:val="22"/>
        </w:rPr>
        <w:t>S</w:t>
      </w:r>
      <w:r w:rsidR="0070402B" w:rsidRPr="008F21C9">
        <w:rPr>
          <w:rFonts w:asciiTheme="minorHAnsi" w:hAnsiTheme="minorHAnsi" w:cstheme="minorHAnsi"/>
          <w:i/>
          <w:iCs/>
          <w:sz w:val="22"/>
          <w:szCs w:val="22"/>
        </w:rPr>
        <w:t>tato dell’Ambiente</w:t>
      </w:r>
      <w:r w:rsidR="0070402B" w:rsidRPr="008F21C9">
        <w:rPr>
          <w:rFonts w:asciiTheme="minorHAnsi" w:hAnsiTheme="minorHAnsi" w:cstheme="minorHAnsi"/>
          <w:sz w:val="22"/>
          <w:szCs w:val="22"/>
        </w:rPr>
        <w:t>” di Ispra</w:t>
      </w:r>
      <w:r w:rsidR="008F21C9">
        <w:rPr>
          <w:rFonts w:asciiTheme="minorHAnsi" w:hAnsiTheme="minorHAnsi" w:cstheme="minorHAnsi"/>
          <w:sz w:val="22"/>
          <w:szCs w:val="22"/>
        </w:rPr>
        <w:t>,</w:t>
      </w:r>
      <w:r w:rsidR="00E76CE7" w:rsidRPr="008F21C9">
        <w:rPr>
          <w:rFonts w:asciiTheme="minorHAnsi" w:hAnsiTheme="minorHAnsi" w:cstheme="minorHAnsi"/>
          <w:sz w:val="22"/>
          <w:szCs w:val="22"/>
        </w:rPr>
        <w:t xml:space="preserve"> </w:t>
      </w:r>
      <w:r w:rsidR="00994578" w:rsidRPr="008F21C9">
        <w:rPr>
          <w:rFonts w:asciiTheme="minorHAnsi" w:hAnsiTheme="minorHAnsi" w:cstheme="minorHAnsi"/>
          <w:sz w:val="22"/>
          <w:szCs w:val="22"/>
        </w:rPr>
        <w:t xml:space="preserve">la realizzazione di un campo da golf </w:t>
      </w:r>
      <w:r w:rsidR="00546D7C" w:rsidRPr="008F21C9">
        <w:rPr>
          <w:rFonts w:asciiTheme="minorHAnsi" w:hAnsiTheme="minorHAnsi" w:cstheme="minorHAnsi"/>
          <w:sz w:val="22"/>
          <w:szCs w:val="22"/>
        </w:rPr>
        <w:t>genera</w:t>
      </w:r>
      <w:r w:rsidR="00455451" w:rsidRPr="008F21C9">
        <w:rPr>
          <w:rFonts w:asciiTheme="minorHAnsi" w:hAnsiTheme="minorHAnsi" w:cstheme="minorHAnsi"/>
          <w:sz w:val="22"/>
          <w:szCs w:val="22"/>
        </w:rPr>
        <w:t xml:space="preserve"> una serie di criticità </w:t>
      </w:r>
      <w:r w:rsidR="00A31F94" w:rsidRPr="008F21C9">
        <w:rPr>
          <w:rFonts w:asciiTheme="minorHAnsi" w:hAnsiTheme="minorHAnsi" w:cstheme="minorHAnsi"/>
          <w:sz w:val="22"/>
          <w:szCs w:val="22"/>
        </w:rPr>
        <w:t xml:space="preserve">sull’ambiente </w:t>
      </w:r>
      <w:r w:rsidR="009B2722" w:rsidRPr="008F21C9">
        <w:rPr>
          <w:rFonts w:asciiTheme="minorHAnsi" w:hAnsiTheme="minorHAnsi" w:cstheme="minorHAnsi"/>
          <w:sz w:val="22"/>
          <w:szCs w:val="22"/>
        </w:rPr>
        <w:t>in cui insiste</w:t>
      </w:r>
      <w:r w:rsidR="00F16B52" w:rsidRPr="008F21C9">
        <w:rPr>
          <w:rFonts w:asciiTheme="minorHAnsi" w:hAnsiTheme="minorHAnsi" w:cstheme="minorHAnsi"/>
          <w:sz w:val="22"/>
          <w:szCs w:val="22"/>
        </w:rPr>
        <w:t xml:space="preserve"> </w:t>
      </w:r>
      <w:r w:rsidR="00EC10E4" w:rsidRPr="008F21C9">
        <w:rPr>
          <w:rFonts w:asciiTheme="minorHAnsi" w:hAnsiTheme="minorHAnsi" w:cstheme="minorHAnsi"/>
          <w:sz w:val="22"/>
          <w:szCs w:val="22"/>
        </w:rPr>
        <w:t xml:space="preserve">che vanno dal consumo eccessivo di </w:t>
      </w:r>
      <w:r w:rsidR="00A849DF" w:rsidRPr="008F21C9">
        <w:rPr>
          <w:rFonts w:asciiTheme="minorHAnsi" w:hAnsiTheme="minorHAnsi" w:cstheme="minorHAnsi"/>
          <w:sz w:val="22"/>
          <w:szCs w:val="22"/>
        </w:rPr>
        <w:t xml:space="preserve">suolo e di </w:t>
      </w:r>
      <w:r w:rsidR="00EC10E4" w:rsidRPr="008F21C9">
        <w:rPr>
          <w:rFonts w:asciiTheme="minorHAnsi" w:hAnsiTheme="minorHAnsi" w:cstheme="minorHAnsi"/>
          <w:sz w:val="22"/>
          <w:szCs w:val="22"/>
        </w:rPr>
        <w:t xml:space="preserve">acqua </w:t>
      </w:r>
      <w:r w:rsidR="003E67B1" w:rsidRPr="008F21C9">
        <w:rPr>
          <w:rFonts w:asciiTheme="minorHAnsi" w:hAnsiTheme="minorHAnsi" w:cstheme="minorHAnsi"/>
          <w:sz w:val="22"/>
          <w:szCs w:val="22"/>
        </w:rPr>
        <w:t>a</w:t>
      </w:r>
      <w:r w:rsidR="00D87926" w:rsidRPr="008F21C9">
        <w:rPr>
          <w:rFonts w:asciiTheme="minorHAnsi" w:hAnsiTheme="minorHAnsi" w:cstheme="minorHAnsi"/>
          <w:sz w:val="22"/>
          <w:szCs w:val="22"/>
        </w:rPr>
        <w:t>d alterazioni degli equilibri</w:t>
      </w:r>
      <w:r w:rsidR="00500620" w:rsidRPr="008F21C9">
        <w:rPr>
          <w:rFonts w:asciiTheme="minorHAnsi" w:hAnsiTheme="minorHAnsi" w:cstheme="minorHAnsi"/>
          <w:sz w:val="22"/>
          <w:szCs w:val="22"/>
        </w:rPr>
        <w:t xml:space="preserve"> biologici di flora e fauna:</w:t>
      </w:r>
    </w:p>
    <w:p w14:paraId="3B111568" w14:textId="78E7AD9F" w:rsidR="005928FC" w:rsidRDefault="008F21C9" w:rsidP="007A01A2">
      <w:pPr>
        <w:pStyle w:val="Paragrafoelenco"/>
        <w:numPr>
          <w:ilvl w:val="0"/>
          <w:numId w:val="22"/>
        </w:numPr>
        <w:spacing w:after="120"/>
        <w:jc w:val="both"/>
        <w:rPr>
          <w:rFonts w:asciiTheme="minorHAnsi" w:hAnsiTheme="minorHAnsi" w:cstheme="minorHAnsi"/>
          <w:i/>
          <w:iCs/>
          <w:sz w:val="22"/>
          <w:szCs w:val="22"/>
        </w:rPr>
      </w:pPr>
      <w:r w:rsidRPr="007A01A2">
        <w:rPr>
          <w:rFonts w:asciiTheme="minorHAnsi" w:hAnsiTheme="minorHAnsi" w:cstheme="minorHAnsi"/>
          <w:i/>
          <w:iCs/>
          <w:sz w:val="22"/>
          <w:szCs w:val="22"/>
        </w:rPr>
        <w:t>i</w:t>
      </w:r>
      <w:r w:rsidR="00825C21" w:rsidRPr="007A01A2">
        <w:rPr>
          <w:rFonts w:asciiTheme="minorHAnsi" w:hAnsiTheme="minorHAnsi" w:cstheme="minorHAnsi"/>
          <w:i/>
          <w:iCs/>
          <w:sz w:val="22"/>
          <w:szCs w:val="22"/>
        </w:rPr>
        <w:t xml:space="preserve"> campi da golf </w:t>
      </w:r>
      <w:r w:rsidR="00BD00AE" w:rsidRPr="007A01A2">
        <w:rPr>
          <w:rFonts w:asciiTheme="minorHAnsi" w:hAnsiTheme="minorHAnsi" w:cstheme="minorHAnsi"/>
          <w:i/>
          <w:iCs/>
          <w:sz w:val="22"/>
          <w:szCs w:val="22"/>
        </w:rPr>
        <w:t xml:space="preserve">richiedono </w:t>
      </w:r>
      <w:r w:rsidR="00BD00AE" w:rsidRPr="007A01A2">
        <w:rPr>
          <w:rFonts w:asciiTheme="minorHAnsi" w:hAnsiTheme="minorHAnsi" w:cstheme="minorHAnsi"/>
          <w:b/>
          <w:bCs/>
          <w:i/>
          <w:iCs/>
          <w:sz w:val="22"/>
          <w:szCs w:val="22"/>
        </w:rPr>
        <w:t>una grande quantità di acqua ogni giorno</w:t>
      </w:r>
      <w:r w:rsidR="00BD00AE" w:rsidRPr="007A01A2">
        <w:rPr>
          <w:rFonts w:asciiTheme="minorHAnsi" w:hAnsiTheme="minorHAnsi" w:cstheme="minorHAnsi"/>
          <w:i/>
          <w:iCs/>
          <w:sz w:val="22"/>
          <w:szCs w:val="22"/>
        </w:rPr>
        <w:t xml:space="preserve"> e, come per le altre cause di estrazione eccessiva, questo può comportare un deficit idrico</w:t>
      </w:r>
      <w:r w:rsidR="005928FC" w:rsidRPr="007A01A2">
        <w:rPr>
          <w:rFonts w:asciiTheme="minorHAnsi" w:hAnsiTheme="minorHAnsi" w:cstheme="minorHAnsi"/>
          <w:i/>
          <w:iCs/>
          <w:sz w:val="22"/>
          <w:szCs w:val="22"/>
        </w:rPr>
        <w:t>;</w:t>
      </w:r>
    </w:p>
    <w:p w14:paraId="68FB1068" w14:textId="2BC6BC2D" w:rsidR="00B155E0" w:rsidRDefault="008F21C9" w:rsidP="007A01A2">
      <w:pPr>
        <w:pStyle w:val="Paragrafoelenco"/>
        <w:numPr>
          <w:ilvl w:val="0"/>
          <w:numId w:val="22"/>
        </w:numPr>
        <w:spacing w:after="120"/>
        <w:jc w:val="both"/>
        <w:rPr>
          <w:rFonts w:asciiTheme="minorHAnsi" w:hAnsiTheme="minorHAnsi" w:cstheme="minorHAnsi"/>
          <w:i/>
          <w:iCs/>
          <w:sz w:val="22"/>
          <w:szCs w:val="22"/>
        </w:rPr>
      </w:pPr>
      <w:r w:rsidRPr="007A01A2">
        <w:rPr>
          <w:rFonts w:asciiTheme="minorHAnsi" w:hAnsiTheme="minorHAnsi" w:cstheme="minorHAnsi"/>
          <w:i/>
          <w:iCs/>
          <w:sz w:val="22"/>
          <w:szCs w:val="22"/>
        </w:rPr>
        <w:t>s</w:t>
      </w:r>
      <w:r w:rsidR="00B155E0" w:rsidRPr="007A01A2">
        <w:rPr>
          <w:rFonts w:asciiTheme="minorHAnsi" w:hAnsiTheme="minorHAnsi" w:cstheme="minorHAnsi"/>
          <w:i/>
          <w:iCs/>
          <w:sz w:val="22"/>
          <w:szCs w:val="22"/>
        </w:rPr>
        <w:t xml:space="preserve">econdo la Federgolf, nelle condizioni climatiche italiane, si può stimare un consumo medio annuo di circa </w:t>
      </w:r>
      <w:r w:rsidR="00B155E0" w:rsidRPr="007A01A2">
        <w:rPr>
          <w:rFonts w:asciiTheme="minorHAnsi" w:hAnsiTheme="minorHAnsi" w:cstheme="minorHAnsi"/>
          <w:b/>
          <w:bCs/>
          <w:i/>
          <w:iCs/>
          <w:sz w:val="22"/>
          <w:szCs w:val="22"/>
        </w:rPr>
        <w:t>100.000 metri cubi</w:t>
      </w:r>
      <w:r w:rsidR="00B155E0" w:rsidRPr="007A01A2">
        <w:rPr>
          <w:rFonts w:asciiTheme="minorHAnsi" w:hAnsiTheme="minorHAnsi" w:cstheme="minorHAnsi"/>
          <w:i/>
          <w:iCs/>
          <w:sz w:val="22"/>
          <w:szCs w:val="22"/>
        </w:rPr>
        <w:t xml:space="preserve"> per un impianto medio con una superficie totale di circa 60-75 ettari, considerando un consumo idrico incentrato soprattutto nei mesi di luglio e agosto (dove si possono prevedere sino a 24-25.000 metri cubi di acqua consumata per ciascun mese)</w:t>
      </w:r>
      <w:r w:rsidR="00210B96" w:rsidRPr="007A01A2">
        <w:rPr>
          <w:rFonts w:asciiTheme="minorHAnsi" w:hAnsiTheme="minorHAnsi" w:cstheme="minorHAnsi"/>
          <w:i/>
          <w:iCs/>
          <w:sz w:val="22"/>
          <w:szCs w:val="22"/>
        </w:rPr>
        <w:t>”;</w:t>
      </w:r>
    </w:p>
    <w:p w14:paraId="18189537" w14:textId="16742C57" w:rsidR="005928FC" w:rsidRDefault="008F21C9" w:rsidP="007A01A2">
      <w:pPr>
        <w:pStyle w:val="Paragrafoelenco"/>
        <w:numPr>
          <w:ilvl w:val="0"/>
          <w:numId w:val="22"/>
        </w:numPr>
        <w:spacing w:after="120"/>
        <w:jc w:val="both"/>
        <w:rPr>
          <w:rFonts w:asciiTheme="minorHAnsi" w:hAnsiTheme="minorHAnsi" w:cstheme="minorHAnsi"/>
          <w:i/>
          <w:iCs/>
          <w:sz w:val="22"/>
          <w:szCs w:val="22"/>
        </w:rPr>
      </w:pPr>
      <w:r w:rsidRPr="007A01A2">
        <w:rPr>
          <w:rFonts w:asciiTheme="minorHAnsi" w:hAnsiTheme="minorHAnsi" w:cstheme="minorHAnsi"/>
          <w:i/>
          <w:iCs/>
          <w:sz w:val="22"/>
          <w:szCs w:val="22"/>
        </w:rPr>
        <w:t>o</w:t>
      </w:r>
      <w:r w:rsidR="005928FC" w:rsidRPr="007A01A2">
        <w:rPr>
          <w:rFonts w:asciiTheme="minorHAnsi" w:hAnsiTheme="minorHAnsi" w:cstheme="minorHAnsi"/>
          <w:i/>
          <w:iCs/>
          <w:sz w:val="22"/>
          <w:szCs w:val="22"/>
        </w:rPr>
        <w:t xml:space="preserve">ltre al consumo di acqua, un campo da golf può indurre </w:t>
      </w:r>
      <w:r w:rsidR="005928FC" w:rsidRPr="007A01A2">
        <w:rPr>
          <w:rFonts w:asciiTheme="minorHAnsi" w:hAnsiTheme="minorHAnsi" w:cstheme="minorHAnsi"/>
          <w:b/>
          <w:bCs/>
          <w:i/>
          <w:iCs/>
          <w:sz w:val="22"/>
          <w:szCs w:val="22"/>
        </w:rPr>
        <w:t>forti impatti anche sulla qualità delle acque sotterranee</w:t>
      </w:r>
      <w:r w:rsidR="005928FC" w:rsidRPr="007A01A2">
        <w:rPr>
          <w:rFonts w:asciiTheme="minorHAnsi" w:hAnsiTheme="minorHAnsi" w:cstheme="minorHAnsi"/>
          <w:i/>
          <w:iCs/>
          <w:sz w:val="22"/>
          <w:szCs w:val="22"/>
        </w:rPr>
        <w:t xml:space="preserve">, ossia quelle contenute nella falda acquifera - in funzione della quantità di </w:t>
      </w:r>
      <w:r w:rsidR="005928FC" w:rsidRPr="007A01A2">
        <w:rPr>
          <w:rFonts w:asciiTheme="minorHAnsi" w:hAnsiTheme="minorHAnsi" w:cstheme="minorHAnsi"/>
          <w:b/>
          <w:bCs/>
          <w:i/>
          <w:iCs/>
          <w:sz w:val="22"/>
          <w:szCs w:val="22"/>
        </w:rPr>
        <w:t>pesticidi, fitofarmaci e diserbanti necessari al mantenimento del green</w:t>
      </w:r>
      <w:r w:rsidR="00E37199" w:rsidRPr="007A01A2">
        <w:rPr>
          <w:rFonts w:asciiTheme="minorHAnsi" w:hAnsiTheme="minorHAnsi" w:cstheme="minorHAnsi"/>
          <w:i/>
          <w:iCs/>
          <w:sz w:val="22"/>
          <w:szCs w:val="22"/>
        </w:rPr>
        <w:t>;</w:t>
      </w:r>
    </w:p>
    <w:p w14:paraId="21FA9A63" w14:textId="2361798F" w:rsidR="00E37199" w:rsidRDefault="008F21C9" w:rsidP="007A01A2">
      <w:pPr>
        <w:pStyle w:val="Paragrafoelenco"/>
        <w:numPr>
          <w:ilvl w:val="0"/>
          <w:numId w:val="22"/>
        </w:numPr>
        <w:spacing w:after="120"/>
        <w:jc w:val="both"/>
        <w:rPr>
          <w:rFonts w:asciiTheme="minorHAnsi" w:hAnsiTheme="minorHAnsi" w:cstheme="minorHAnsi"/>
          <w:i/>
          <w:iCs/>
          <w:sz w:val="22"/>
          <w:szCs w:val="22"/>
        </w:rPr>
      </w:pPr>
      <w:r w:rsidRPr="007A01A2">
        <w:rPr>
          <w:rFonts w:asciiTheme="minorHAnsi" w:hAnsiTheme="minorHAnsi" w:cstheme="minorHAnsi"/>
          <w:i/>
          <w:iCs/>
          <w:sz w:val="22"/>
          <w:szCs w:val="22"/>
        </w:rPr>
        <w:t>l</w:t>
      </w:r>
      <w:r w:rsidR="00E37199" w:rsidRPr="007A01A2">
        <w:rPr>
          <w:rFonts w:asciiTheme="minorHAnsi" w:hAnsiTheme="minorHAnsi" w:cstheme="minorHAnsi"/>
          <w:i/>
          <w:iCs/>
          <w:sz w:val="22"/>
          <w:szCs w:val="22"/>
        </w:rPr>
        <w:t xml:space="preserve">a costruzione di un campo da golf comporta </w:t>
      </w:r>
      <w:r w:rsidR="00E37199" w:rsidRPr="007A01A2">
        <w:rPr>
          <w:rFonts w:asciiTheme="minorHAnsi" w:hAnsiTheme="minorHAnsi" w:cstheme="minorHAnsi"/>
          <w:b/>
          <w:bCs/>
          <w:i/>
          <w:iCs/>
          <w:sz w:val="22"/>
          <w:szCs w:val="22"/>
        </w:rPr>
        <w:t>un incremento dell’uso del suolo</w:t>
      </w:r>
      <w:r w:rsidR="00E37199" w:rsidRPr="007A01A2">
        <w:rPr>
          <w:rFonts w:asciiTheme="minorHAnsi" w:hAnsiTheme="minorHAnsi" w:cstheme="minorHAnsi"/>
          <w:i/>
          <w:iCs/>
          <w:sz w:val="22"/>
          <w:szCs w:val="22"/>
        </w:rPr>
        <w:t xml:space="preserve">, per esempio, un campo di medie dimensioni da 18 buche usa o consuma circa 60 ettari di suolo, di cui il 50% circa richiede un’attività manutentiva di intensità medio-alta o altissima. Inoltre, </w:t>
      </w:r>
      <w:r w:rsidR="00E37199" w:rsidRPr="007A01A2">
        <w:rPr>
          <w:rFonts w:asciiTheme="minorHAnsi" w:hAnsiTheme="minorHAnsi" w:cstheme="minorHAnsi"/>
          <w:b/>
          <w:bCs/>
          <w:i/>
          <w:iCs/>
          <w:sz w:val="22"/>
          <w:szCs w:val="22"/>
        </w:rPr>
        <w:t>l’abbattimento del manto vegetativo esistente, l’eccessivo trattamento chimico del terreno</w:t>
      </w:r>
      <w:r w:rsidR="00E37199" w:rsidRPr="007A01A2">
        <w:rPr>
          <w:rFonts w:asciiTheme="minorHAnsi" w:hAnsiTheme="minorHAnsi" w:cstheme="minorHAnsi"/>
          <w:i/>
          <w:iCs/>
          <w:sz w:val="22"/>
          <w:szCs w:val="22"/>
        </w:rPr>
        <w:t xml:space="preserve">, nonché la rilevante richiesta idrica possono essere all’origine di un </w:t>
      </w:r>
      <w:r w:rsidR="00E37199" w:rsidRPr="007A01A2">
        <w:rPr>
          <w:rFonts w:asciiTheme="minorHAnsi" w:hAnsiTheme="minorHAnsi" w:cstheme="minorHAnsi"/>
          <w:b/>
          <w:bCs/>
          <w:i/>
          <w:iCs/>
          <w:sz w:val="22"/>
          <w:szCs w:val="22"/>
        </w:rPr>
        <w:t>processo di desertificazione o del peggioramento dello stato del suolo</w:t>
      </w:r>
      <w:r w:rsidR="00E37199" w:rsidRPr="007A01A2">
        <w:rPr>
          <w:rFonts w:asciiTheme="minorHAnsi" w:hAnsiTheme="minorHAnsi" w:cstheme="minorHAnsi"/>
          <w:i/>
          <w:iCs/>
          <w:sz w:val="22"/>
          <w:szCs w:val="22"/>
        </w:rPr>
        <w:t>;</w:t>
      </w:r>
    </w:p>
    <w:p w14:paraId="12D45411" w14:textId="03F59094" w:rsidR="00E37199" w:rsidRDefault="007A01A2" w:rsidP="007A01A2">
      <w:pPr>
        <w:pStyle w:val="Paragrafoelenco"/>
        <w:numPr>
          <w:ilvl w:val="0"/>
          <w:numId w:val="22"/>
        </w:numPr>
        <w:spacing w:after="120"/>
        <w:jc w:val="both"/>
        <w:rPr>
          <w:rFonts w:asciiTheme="minorHAnsi" w:hAnsiTheme="minorHAnsi" w:cstheme="minorHAnsi"/>
          <w:i/>
          <w:iCs/>
          <w:sz w:val="22"/>
          <w:szCs w:val="22"/>
        </w:rPr>
      </w:pPr>
      <w:r>
        <w:rPr>
          <w:rFonts w:asciiTheme="minorHAnsi" w:hAnsiTheme="minorHAnsi" w:cstheme="minorHAnsi"/>
          <w:i/>
          <w:iCs/>
          <w:sz w:val="22"/>
          <w:szCs w:val="22"/>
        </w:rPr>
        <w:t>u</w:t>
      </w:r>
      <w:r w:rsidR="00E37199" w:rsidRPr="007A01A2">
        <w:rPr>
          <w:rFonts w:asciiTheme="minorHAnsi" w:hAnsiTheme="minorHAnsi" w:cstheme="minorHAnsi"/>
          <w:i/>
          <w:iCs/>
          <w:sz w:val="22"/>
          <w:szCs w:val="22"/>
        </w:rPr>
        <w:t xml:space="preserve">n altro fenomeno è quello </w:t>
      </w:r>
      <w:r w:rsidR="00E37199" w:rsidRPr="007A01A2">
        <w:rPr>
          <w:rFonts w:asciiTheme="minorHAnsi" w:hAnsiTheme="minorHAnsi" w:cstheme="minorHAnsi"/>
          <w:b/>
          <w:bCs/>
          <w:i/>
          <w:iCs/>
          <w:sz w:val="22"/>
          <w:szCs w:val="22"/>
        </w:rPr>
        <w:t>della salinizzazione della falda idrica</w:t>
      </w:r>
      <w:r w:rsidR="00E37199" w:rsidRPr="007A01A2">
        <w:rPr>
          <w:rFonts w:asciiTheme="minorHAnsi" w:hAnsiTheme="minorHAnsi" w:cstheme="minorHAnsi"/>
          <w:i/>
          <w:iCs/>
          <w:sz w:val="22"/>
          <w:szCs w:val="22"/>
        </w:rPr>
        <w:t>. Accade spesso che la realizzazione di un campo da golf in prossimità delle aree costiere comporti l’apertura indiscriminata di nuovi pozzi, atti ad assicurare la sua conservazione, con conseguente aumento del rischio di salinizzazione della falda idrica sotterranea e pericoli per l’uso potabile e agricolo</w:t>
      </w:r>
      <w:r w:rsidR="00DF2140" w:rsidRPr="007A01A2">
        <w:rPr>
          <w:rFonts w:asciiTheme="minorHAnsi" w:hAnsiTheme="minorHAnsi" w:cstheme="minorHAnsi"/>
          <w:i/>
          <w:iCs/>
          <w:sz w:val="22"/>
          <w:szCs w:val="22"/>
        </w:rPr>
        <w:t>;</w:t>
      </w:r>
    </w:p>
    <w:p w14:paraId="700FD30F" w14:textId="46ACD3A7" w:rsidR="00602551" w:rsidRDefault="007A01A2" w:rsidP="007A01A2">
      <w:pPr>
        <w:pStyle w:val="Paragrafoelenco"/>
        <w:numPr>
          <w:ilvl w:val="0"/>
          <w:numId w:val="22"/>
        </w:numPr>
        <w:spacing w:after="120"/>
        <w:jc w:val="both"/>
        <w:rPr>
          <w:rFonts w:asciiTheme="minorHAnsi" w:hAnsiTheme="minorHAnsi" w:cstheme="minorHAnsi"/>
          <w:i/>
          <w:iCs/>
          <w:sz w:val="22"/>
          <w:szCs w:val="22"/>
        </w:rPr>
      </w:pPr>
      <w:r>
        <w:rPr>
          <w:rFonts w:asciiTheme="minorHAnsi" w:hAnsiTheme="minorHAnsi" w:cstheme="minorHAnsi"/>
          <w:i/>
          <w:iCs/>
          <w:sz w:val="22"/>
          <w:szCs w:val="22"/>
        </w:rPr>
        <w:t>i</w:t>
      </w:r>
      <w:r w:rsidR="00E37199" w:rsidRPr="007A01A2">
        <w:rPr>
          <w:rFonts w:asciiTheme="minorHAnsi" w:hAnsiTheme="minorHAnsi" w:cstheme="minorHAnsi"/>
          <w:i/>
          <w:iCs/>
          <w:sz w:val="22"/>
          <w:szCs w:val="22"/>
        </w:rPr>
        <w:t xml:space="preserve">n termini di biodiversità, la costruzione di un campo da golf inevitabilmente modifica la vegetazione e gli habitat preesistenti nell’area, con </w:t>
      </w:r>
      <w:r w:rsidR="00E37199" w:rsidRPr="007A01A2">
        <w:rPr>
          <w:rFonts w:asciiTheme="minorHAnsi" w:hAnsiTheme="minorHAnsi" w:cstheme="minorHAnsi"/>
          <w:b/>
          <w:bCs/>
          <w:i/>
          <w:iCs/>
          <w:sz w:val="22"/>
          <w:szCs w:val="22"/>
        </w:rPr>
        <w:t>ricadute negative sui delicati equilibri biologici di flora e fauna</w:t>
      </w:r>
      <w:r w:rsidR="00E37199" w:rsidRPr="00420B3A">
        <w:rPr>
          <w:rFonts w:asciiTheme="minorHAnsi" w:hAnsiTheme="minorHAnsi" w:cstheme="minorHAnsi"/>
          <w:i/>
          <w:iCs/>
          <w:sz w:val="22"/>
          <w:szCs w:val="22"/>
        </w:rPr>
        <w:t>,</w:t>
      </w:r>
      <w:r w:rsidR="00E37199" w:rsidRPr="007A01A2">
        <w:rPr>
          <w:rFonts w:asciiTheme="minorHAnsi" w:hAnsiTheme="minorHAnsi" w:cstheme="minorHAnsi"/>
          <w:b/>
          <w:bCs/>
          <w:i/>
          <w:iCs/>
          <w:sz w:val="22"/>
          <w:szCs w:val="22"/>
        </w:rPr>
        <w:t xml:space="preserve"> sulle catene alimentari e sulle nicchie ecologiche e</w:t>
      </w:r>
      <w:r w:rsidR="00E37199" w:rsidRPr="00420B3A">
        <w:rPr>
          <w:rFonts w:asciiTheme="minorHAnsi" w:hAnsiTheme="minorHAnsi" w:cstheme="minorHAnsi"/>
          <w:i/>
          <w:iCs/>
          <w:sz w:val="22"/>
          <w:szCs w:val="22"/>
        </w:rPr>
        <w:t>,</w:t>
      </w:r>
      <w:r w:rsidR="00E37199" w:rsidRPr="007A01A2">
        <w:rPr>
          <w:rFonts w:asciiTheme="minorHAnsi" w:hAnsiTheme="minorHAnsi" w:cstheme="minorHAnsi"/>
          <w:b/>
          <w:bCs/>
          <w:i/>
          <w:iCs/>
          <w:sz w:val="22"/>
          <w:szCs w:val="22"/>
        </w:rPr>
        <w:t xml:space="preserve"> </w:t>
      </w:r>
      <w:r w:rsidR="00E37199" w:rsidRPr="007A01A2">
        <w:rPr>
          <w:rFonts w:asciiTheme="minorHAnsi" w:hAnsiTheme="minorHAnsi" w:cstheme="minorHAnsi"/>
          <w:i/>
          <w:iCs/>
          <w:sz w:val="22"/>
          <w:szCs w:val="22"/>
        </w:rPr>
        <w:t>complessivamente</w:t>
      </w:r>
      <w:r w:rsidR="00E37199" w:rsidRPr="00420B3A">
        <w:rPr>
          <w:rFonts w:asciiTheme="minorHAnsi" w:hAnsiTheme="minorHAnsi" w:cstheme="minorHAnsi"/>
          <w:i/>
          <w:iCs/>
          <w:sz w:val="22"/>
          <w:szCs w:val="22"/>
        </w:rPr>
        <w:t>,</w:t>
      </w:r>
      <w:r w:rsidR="00E37199" w:rsidRPr="007A01A2">
        <w:rPr>
          <w:rFonts w:asciiTheme="minorHAnsi" w:hAnsiTheme="minorHAnsi" w:cstheme="minorHAnsi"/>
          <w:b/>
          <w:bCs/>
          <w:i/>
          <w:iCs/>
          <w:sz w:val="22"/>
          <w:szCs w:val="22"/>
        </w:rPr>
        <w:t xml:space="preserve"> sul paesaggio</w:t>
      </w:r>
      <w:r w:rsidR="00E37199" w:rsidRPr="007A01A2">
        <w:rPr>
          <w:rFonts w:asciiTheme="minorHAnsi" w:hAnsiTheme="minorHAnsi" w:cstheme="minorHAnsi"/>
          <w:i/>
          <w:iCs/>
          <w:sz w:val="22"/>
          <w:szCs w:val="22"/>
        </w:rPr>
        <w:t>.</w:t>
      </w:r>
    </w:p>
    <w:p w14:paraId="6F4092E5" w14:textId="77777777" w:rsidR="007675D6" w:rsidRPr="007675D6" w:rsidRDefault="007675D6" w:rsidP="007675D6">
      <w:pPr>
        <w:pStyle w:val="Paragrafoelenco"/>
        <w:ind w:left="1440"/>
        <w:jc w:val="both"/>
        <w:rPr>
          <w:rFonts w:asciiTheme="minorHAnsi" w:hAnsiTheme="minorHAnsi" w:cstheme="minorHAnsi"/>
          <w:i/>
          <w:iCs/>
          <w:sz w:val="10"/>
          <w:szCs w:val="10"/>
        </w:rPr>
      </w:pPr>
    </w:p>
    <w:p w14:paraId="18F777F6" w14:textId="0031D49F" w:rsidR="00602551" w:rsidRDefault="007A2664" w:rsidP="00AF737B">
      <w:pPr>
        <w:tabs>
          <w:tab w:val="num" w:pos="426"/>
        </w:tabs>
        <w:spacing w:after="120"/>
        <w:ind w:left="454" w:hanging="170"/>
        <w:jc w:val="center"/>
        <w:rPr>
          <w:rFonts w:asciiTheme="minorHAnsi" w:hAnsiTheme="minorHAnsi" w:cstheme="minorHAnsi"/>
          <w:b/>
        </w:rPr>
      </w:pPr>
      <w:r>
        <w:rPr>
          <w:rFonts w:asciiTheme="minorHAnsi" w:hAnsiTheme="minorHAnsi" w:cstheme="minorHAnsi"/>
          <w:b/>
        </w:rPr>
        <w:t>Considerato inoltre</w:t>
      </w:r>
      <w:r w:rsidR="00602551" w:rsidRPr="007675D6">
        <w:rPr>
          <w:rFonts w:asciiTheme="minorHAnsi" w:hAnsiTheme="minorHAnsi" w:cstheme="minorHAnsi"/>
          <w:b/>
        </w:rPr>
        <w:t xml:space="preserve"> che</w:t>
      </w:r>
    </w:p>
    <w:p w14:paraId="1DD5217C" w14:textId="77777777" w:rsidR="007675D6" w:rsidRPr="007675D6" w:rsidRDefault="007675D6" w:rsidP="007675D6">
      <w:pPr>
        <w:tabs>
          <w:tab w:val="num" w:pos="426"/>
        </w:tabs>
        <w:spacing w:after="0"/>
        <w:ind w:left="454" w:hanging="170"/>
        <w:jc w:val="center"/>
        <w:rPr>
          <w:rFonts w:asciiTheme="minorHAnsi" w:hAnsiTheme="minorHAnsi" w:cstheme="minorHAnsi"/>
          <w:b/>
          <w:sz w:val="10"/>
          <w:szCs w:val="10"/>
        </w:rPr>
      </w:pPr>
    </w:p>
    <w:p w14:paraId="6521C9F4" w14:textId="1D744AEC" w:rsidR="00991774" w:rsidRPr="008F21C9" w:rsidRDefault="009B2722"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s</w:t>
      </w:r>
      <w:r w:rsidR="006D7F5B" w:rsidRPr="008F21C9">
        <w:rPr>
          <w:rFonts w:asciiTheme="minorHAnsi" w:hAnsiTheme="minorHAnsi" w:cstheme="minorHAnsi"/>
          <w:sz w:val="22"/>
          <w:szCs w:val="22"/>
        </w:rPr>
        <w:t>i assiste sempre di più alla cancellazione</w:t>
      </w:r>
      <w:r w:rsidR="00F66CE4" w:rsidRPr="008F21C9">
        <w:rPr>
          <w:rFonts w:asciiTheme="minorHAnsi" w:hAnsiTheme="minorHAnsi" w:cstheme="minorHAnsi"/>
          <w:sz w:val="22"/>
          <w:szCs w:val="22"/>
        </w:rPr>
        <w:t xml:space="preserve"> di partite e tornei </w:t>
      </w:r>
      <w:r w:rsidR="007433D8" w:rsidRPr="008F21C9">
        <w:rPr>
          <w:rFonts w:asciiTheme="minorHAnsi" w:hAnsiTheme="minorHAnsi" w:cstheme="minorHAnsi"/>
          <w:sz w:val="22"/>
          <w:szCs w:val="22"/>
        </w:rPr>
        <w:t xml:space="preserve">di golf </w:t>
      </w:r>
      <w:r w:rsidR="00F66CE4" w:rsidRPr="008F21C9">
        <w:rPr>
          <w:rFonts w:asciiTheme="minorHAnsi" w:hAnsiTheme="minorHAnsi" w:cstheme="minorHAnsi"/>
          <w:sz w:val="22"/>
          <w:szCs w:val="22"/>
        </w:rPr>
        <w:t>a cau</w:t>
      </w:r>
      <w:r w:rsidR="0037068A" w:rsidRPr="008F21C9">
        <w:rPr>
          <w:rFonts w:asciiTheme="minorHAnsi" w:hAnsiTheme="minorHAnsi" w:cstheme="minorHAnsi"/>
          <w:sz w:val="22"/>
          <w:szCs w:val="22"/>
        </w:rPr>
        <w:t xml:space="preserve">sa di </w:t>
      </w:r>
      <w:r w:rsidR="00535020" w:rsidRPr="008F21C9">
        <w:rPr>
          <w:rFonts w:asciiTheme="minorHAnsi" w:hAnsiTheme="minorHAnsi" w:cstheme="minorHAnsi"/>
          <w:sz w:val="22"/>
          <w:szCs w:val="22"/>
        </w:rPr>
        <w:t>eventi meteo estremi</w:t>
      </w:r>
      <w:r w:rsidR="004B59D3" w:rsidRPr="008F21C9">
        <w:rPr>
          <w:rFonts w:asciiTheme="minorHAnsi" w:hAnsiTheme="minorHAnsi" w:cstheme="minorHAnsi"/>
          <w:sz w:val="22"/>
          <w:szCs w:val="22"/>
        </w:rPr>
        <w:t xml:space="preserve"> quali </w:t>
      </w:r>
      <w:r w:rsidR="00535020" w:rsidRPr="008F21C9">
        <w:rPr>
          <w:rFonts w:asciiTheme="minorHAnsi" w:hAnsiTheme="minorHAnsi" w:cstheme="minorHAnsi"/>
          <w:sz w:val="22"/>
          <w:szCs w:val="22"/>
        </w:rPr>
        <w:t>siccità</w:t>
      </w:r>
      <w:r w:rsidR="00EA47A4" w:rsidRPr="008F21C9">
        <w:rPr>
          <w:rFonts w:asciiTheme="minorHAnsi" w:hAnsiTheme="minorHAnsi" w:cstheme="minorHAnsi"/>
          <w:sz w:val="22"/>
          <w:szCs w:val="22"/>
        </w:rPr>
        <w:t xml:space="preserve"> </w:t>
      </w:r>
      <w:r w:rsidR="003B4C1D" w:rsidRPr="008F21C9">
        <w:rPr>
          <w:rFonts w:asciiTheme="minorHAnsi" w:hAnsiTheme="minorHAnsi" w:cstheme="minorHAnsi"/>
          <w:sz w:val="22"/>
          <w:szCs w:val="22"/>
        </w:rPr>
        <w:t>(</w:t>
      </w:r>
      <w:r w:rsidR="00EA47A4" w:rsidRPr="008F21C9">
        <w:rPr>
          <w:rFonts w:asciiTheme="minorHAnsi" w:hAnsiTheme="minorHAnsi" w:cstheme="minorHAnsi"/>
          <w:sz w:val="22"/>
          <w:szCs w:val="22"/>
        </w:rPr>
        <w:t xml:space="preserve">che </w:t>
      </w:r>
      <w:r w:rsidR="00A42CA5" w:rsidRPr="008F21C9">
        <w:rPr>
          <w:rFonts w:asciiTheme="minorHAnsi" w:hAnsiTheme="minorHAnsi" w:cstheme="minorHAnsi"/>
          <w:sz w:val="22"/>
          <w:szCs w:val="22"/>
        </w:rPr>
        <w:t xml:space="preserve">secca </w:t>
      </w:r>
      <w:r w:rsidR="00EA47A4" w:rsidRPr="008F21C9">
        <w:rPr>
          <w:rFonts w:asciiTheme="minorHAnsi" w:hAnsiTheme="minorHAnsi" w:cstheme="minorHAnsi"/>
          <w:sz w:val="22"/>
          <w:szCs w:val="22"/>
        </w:rPr>
        <w:t>il manto erboso</w:t>
      </w:r>
      <w:r w:rsidR="003B4C1D" w:rsidRPr="008F21C9">
        <w:rPr>
          <w:rFonts w:asciiTheme="minorHAnsi" w:hAnsiTheme="minorHAnsi" w:cstheme="minorHAnsi"/>
          <w:sz w:val="22"/>
          <w:szCs w:val="22"/>
        </w:rPr>
        <w:t>)</w:t>
      </w:r>
      <w:r w:rsidR="00020400" w:rsidRPr="008F21C9">
        <w:rPr>
          <w:rFonts w:asciiTheme="minorHAnsi" w:hAnsiTheme="minorHAnsi" w:cstheme="minorHAnsi"/>
          <w:sz w:val="22"/>
          <w:szCs w:val="22"/>
        </w:rPr>
        <w:t xml:space="preserve">, </w:t>
      </w:r>
      <w:r w:rsidR="00535020" w:rsidRPr="008F21C9">
        <w:rPr>
          <w:rFonts w:asciiTheme="minorHAnsi" w:hAnsiTheme="minorHAnsi" w:cstheme="minorHAnsi"/>
          <w:sz w:val="22"/>
          <w:szCs w:val="22"/>
        </w:rPr>
        <w:t xml:space="preserve">inondazioni </w:t>
      </w:r>
      <w:r w:rsidR="003B4C1D" w:rsidRPr="008F21C9">
        <w:rPr>
          <w:rFonts w:asciiTheme="minorHAnsi" w:hAnsiTheme="minorHAnsi" w:cstheme="minorHAnsi"/>
          <w:sz w:val="22"/>
          <w:szCs w:val="22"/>
        </w:rPr>
        <w:t>(</w:t>
      </w:r>
      <w:r w:rsidR="00535020" w:rsidRPr="008F21C9">
        <w:rPr>
          <w:rFonts w:asciiTheme="minorHAnsi" w:hAnsiTheme="minorHAnsi" w:cstheme="minorHAnsi"/>
          <w:sz w:val="22"/>
          <w:szCs w:val="22"/>
        </w:rPr>
        <w:t>che li trasformano in fanghiglia</w:t>
      </w:r>
      <w:r w:rsidR="003B4C1D" w:rsidRPr="008F21C9">
        <w:rPr>
          <w:rFonts w:asciiTheme="minorHAnsi" w:hAnsiTheme="minorHAnsi" w:cstheme="minorHAnsi"/>
          <w:sz w:val="22"/>
          <w:szCs w:val="22"/>
        </w:rPr>
        <w:t>)</w:t>
      </w:r>
      <w:r w:rsidR="00535020" w:rsidRPr="008F21C9">
        <w:rPr>
          <w:rFonts w:asciiTheme="minorHAnsi" w:hAnsiTheme="minorHAnsi" w:cstheme="minorHAnsi"/>
          <w:sz w:val="22"/>
          <w:szCs w:val="22"/>
        </w:rPr>
        <w:t xml:space="preserve">, erosione costiera </w:t>
      </w:r>
      <w:r w:rsidR="003B4C1D" w:rsidRPr="008F21C9">
        <w:rPr>
          <w:rFonts w:asciiTheme="minorHAnsi" w:hAnsiTheme="minorHAnsi" w:cstheme="minorHAnsi"/>
          <w:sz w:val="22"/>
          <w:szCs w:val="22"/>
        </w:rPr>
        <w:t>(</w:t>
      </w:r>
      <w:r w:rsidR="00535020" w:rsidRPr="008F21C9">
        <w:rPr>
          <w:rFonts w:asciiTheme="minorHAnsi" w:hAnsiTheme="minorHAnsi" w:cstheme="minorHAnsi"/>
          <w:sz w:val="22"/>
          <w:szCs w:val="22"/>
        </w:rPr>
        <w:t>che minaccia numerosi impianti costruiti a ridosso del mare</w:t>
      </w:r>
      <w:r w:rsidR="003B4C1D" w:rsidRPr="008F21C9">
        <w:rPr>
          <w:rFonts w:asciiTheme="minorHAnsi" w:hAnsiTheme="minorHAnsi" w:cstheme="minorHAnsi"/>
          <w:sz w:val="22"/>
          <w:szCs w:val="22"/>
        </w:rPr>
        <w:t>)</w:t>
      </w:r>
      <w:r w:rsidR="00535020" w:rsidRPr="008F21C9">
        <w:rPr>
          <w:rFonts w:asciiTheme="minorHAnsi" w:hAnsiTheme="minorHAnsi" w:cstheme="minorHAnsi"/>
          <w:sz w:val="22"/>
          <w:szCs w:val="22"/>
        </w:rPr>
        <w:t xml:space="preserve">, incendi </w:t>
      </w:r>
      <w:r w:rsidR="003B4C1D" w:rsidRPr="008F21C9">
        <w:rPr>
          <w:rFonts w:asciiTheme="minorHAnsi" w:hAnsiTheme="minorHAnsi" w:cstheme="minorHAnsi"/>
          <w:sz w:val="22"/>
          <w:szCs w:val="22"/>
        </w:rPr>
        <w:t>(</w:t>
      </w:r>
      <w:r w:rsidR="00535020" w:rsidRPr="008F21C9">
        <w:rPr>
          <w:rFonts w:asciiTheme="minorHAnsi" w:hAnsiTheme="minorHAnsi" w:cstheme="minorHAnsi"/>
          <w:sz w:val="22"/>
          <w:szCs w:val="22"/>
        </w:rPr>
        <w:t>che in più di un'occasione hanno sfiorato o colpito i percorsi</w:t>
      </w:r>
      <w:r w:rsidR="003B4C1D" w:rsidRPr="008F21C9">
        <w:rPr>
          <w:rFonts w:asciiTheme="minorHAnsi" w:hAnsiTheme="minorHAnsi" w:cstheme="minorHAnsi"/>
          <w:sz w:val="22"/>
          <w:szCs w:val="22"/>
        </w:rPr>
        <w:t>)</w:t>
      </w:r>
      <w:r w:rsidR="008B629A" w:rsidRPr="008F21C9">
        <w:rPr>
          <w:rFonts w:asciiTheme="minorHAnsi" w:hAnsiTheme="minorHAnsi" w:cstheme="minorHAnsi"/>
          <w:sz w:val="22"/>
          <w:szCs w:val="22"/>
        </w:rPr>
        <w:t xml:space="preserve">. </w:t>
      </w:r>
      <w:r w:rsidR="00991774" w:rsidRPr="008F21C9">
        <w:rPr>
          <w:rFonts w:asciiTheme="minorHAnsi" w:hAnsiTheme="minorHAnsi" w:cstheme="minorHAnsi"/>
          <w:sz w:val="22"/>
          <w:szCs w:val="22"/>
        </w:rPr>
        <w:t>Esempi lampanti di questi impatti arrivano da due zone dove il golf è molto praticato, Florida e California. In Florida, come ha ricordato l'American Society of Golf Course Architects (ASGCA), i campi sono costantemente minacciati dalle inondazioni e in aree come quelle di Miami anche dall'erosione costiera dove alcuni impianti "</w:t>
      </w:r>
      <w:r w:rsidR="00991774" w:rsidRPr="008F21C9">
        <w:rPr>
          <w:rFonts w:asciiTheme="minorHAnsi" w:hAnsiTheme="minorHAnsi" w:cstheme="minorHAnsi"/>
          <w:i/>
          <w:iCs/>
          <w:sz w:val="22"/>
          <w:szCs w:val="22"/>
        </w:rPr>
        <w:t>fra 10 anni diventeranno una palude</w:t>
      </w:r>
      <w:r w:rsidR="00991774" w:rsidRPr="008F21C9">
        <w:rPr>
          <w:rFonts w:asciiTheme="minorHAnsi" w:hAnsiTheme="minorHAnsi" w:cstheme="minorHAnsi"/>
          <w:sz w:val="22"/>
          <w:szCs w:val="22"/>
        </w:rPr>
        <w:t>" ha detto</w:t>
      </w:r>
      <w:r w:rsidR="003B4C1D" w:rsidRPr="008F21C9">
        <w:rPr>
          <w:rFonts w:asciiTheme="minorHAnsi" w:hAnsiTheme="minorHAnsi" w:cstheme="minorHAnsi"/>
          <w:sz w:val="22"/>
          <w:szCs w:val="22"/>
        </w:rPr>
        <w:t xml:space="preserve"> alla Cnn</w:t>
      </w:r>
      <w:r w:rsidR="00991774" w:rsidRPr="008F21C9">
        <w:rPr>
          <w:rFonts w:asciiTheme="minorHAnsi" w:hAnsiTheme="minorHAnsi" w:cstheme="minorHAnsi"/>
          <w:sz w:val="22"/>
          <w:szCs w:val="22"/>
        </w:rPr>
        <w:t xml:space="preserve"> Jason Straka, presidente dell'associazione. In Ohio e Utah le ondate di calore e la carenza d'acqua, unite alla crescita di piante infestanti che resistono al caldo, </w:t>
      </w:r>
      <w:r w:rsidR="00991774" w:rsidRPr="008F21C9">
        <w:rPr>
          <w:rFonts w:asciiTheme="minorHAnsi" w:hAnsiTheme="minorHAnsi" w:cstheme="minorHAnsi"/>
          <w:b/>
          <w:bCs/>
          <w:sz w:val="22"/>
          <w:szCs w:val="22"/>
        </w:rPr>
        <w:t>hanno costretto alcuni club alla chiusura</w:t>
      </w:r>
      <w:r w:rsidR="00991774" w:rsidRPr="008F21C9">
        <w:rPr>
          <w:rFonts w:asciiTheme="minorHAnsi" w:hAnsiTheme="minorHAnsi" w:cstheme="minorHAnsi"/>
          <w:sz w:val="22"/>
          <w:szCs w:val="22"/>
        </w:rPr>
        <w:t xml:space="preserve">. Idem in California, dove gli incendi - come quelli della zona di Oroville - hanno bruciato parte dei terreni, lambendo le buche. Dall'altra parte del mondo, in Australia, il golf soffre degli stessi problemi: </w:t>
      </w:r>
      <w:r w:rsidR="00991774" w:rsidRPr="008F21C9">
        <w:rPr>
          <w:rFonts w:asciiTheme="minorHAnsi" w:hAnsiTheme="minorHAnsi" w:cstheme="minorHAnsi"/>
          <w:sz w:val="22"/>
          <w:szCs w:val="22"/>
        </w:rPr>
        <w:lastRenderedPageBreak/>
        <w:t>allagamenti hanno inondato i country club vicino Sydney e diverse strutture hanno dovuto rinunciare alle proprie riserve d'acqua per destinarle a combattere gli incendi boschivi che soffocano varie zone del Paese. In Scozia, l'innalzamento dei livelli del mare in meno di trent'anni rischia di far scomparire persino i famosi campi di St. Andrews</w:t>
      </w:r>
      <w:r w:rsidR="004448A3" w:rsidRPr="008F21C9">
        <w:rPr>
          <w:rFonts w:asciiTheme="minorHAnsi" w:hAnsiTheme="minorHAnsi" w:cstheme="minorHAnsi"/>
          <w:sz w:val="22"/>
          <w:szCs w:val="22"/>
        </w:rPr>
        <w:t>;</w:t>
      </w:r>
    </w:p>
    <w:p w14:paraId="3CE35C9D" w14:textId="36835CCC" w:rsidR="00602551" w:rsidRDefault="00975D15"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u</w:t>
      </w:r>
      <w:r w:rsidR="00873D0E" w:rsidRPr="008F21C9">
        <w:rPr>
          <w:rFonts w:asciiTheme="minorHAnsi" w:hAnsiTheme="minorHAnsi" w:cstheme="minorHAnsi"/>
          <w:sz w:val="22"/>
          <w:szCs w:val="22"/>
        </w:rPr>
        <w:t xml:space="preserve">n insieme di fattori </w:t>
      </w:r>
      <w:r w:rsidR="00CB509C">
        <w:rPr>
          <w:rFonts w:asciiTheme="minorHAnsi" w:hAnsiTheme="minorHAnsi" w:cstheme="minorHAnsi"/>
          <w:sz w:val="22"/>
          <w:szCs w:val="22"/>
        </w:rPr>
        <w:t>-</w:t>
      </w:r>
      <w:r w:rsidR="00BD337A" w:rsidRPr="008F21C9">
        <w:rPr>
          <w:rFonts w:asciiTheme="minorHAnsi" w:hAnsiTheme="minorHAnsi" w:cstheme="minorHAnsi"/>
          <w:sz w:val="22"/>
          <w:szCs w:val="22"/>
        </w:rPr>
        <w:t xml:space="preserve"> </w:t>
      </w:r>
      <w:r w:rsidR="003B4C1D" w:rsidRPr="008F21C9">
        <w:rPr>
          <w:rFonts w:asciiTheme="minorHAnsi" w:hAnsiTheme="minorHAnsi" w:cstheme="minorHAnsi"/>
          <w:sz w:val="22"/>
          <w:szCs w:val="22"/>
        </w:rPr>
        <w:t>aumento delle temperature</w:t>
      </w:r>
      <w:r w:rsidR="00873D0E" w:rsidRPr="008F21C9">
        <w:rPr>
          <w:rFonts w:asciiTheme="minorHAnsi" w:hAnsiTheme="minorHAnsi" w:cstheme="minorHAnsi"/>
          <w:sz w:val="22"/>
          <w:szCs w:val="22"/>
        </w:rPr>
        <w:t xml:space="preserve">, pandemia e calo di giocatori (sette milioni in meno in quindici anni) </w:t>
      </w:r>
      <w:r w:rsidR="003B4C1D" w:rsidRPr="008F21C9">
        <w:rPr>
          <w:rFonts w:asciiTheme="minorHAnsi" w:hAnsiTheme="minorHAnsi" w:cstheme="minorHAnsi"/>
          <w:sz w:val="22"/>
          <w:szCs w:val="22"/>
        </w:rPr>
        <w:t>e</w:t>
      </w:r>
      <w:r w:rsidR="00873D0E" w:rsidRPr="008F21C9">
        <w:rPr>
          <w:rFonts w:asciiTheme="minorHAnsi" w:hAnsiTheme="minorHAnsi" w:cstheme="minorHAnsi"/>
          <w:sz w:val="22"/>
          <w:szCs w:val="22"/>
        </w:rPr>
        <w:t xml:space="preserve"> difficoltà economiche di gestione</w:t>
      </w:r>
      <w:r w:rsidR="00BD337A" w:rsidRPr="008F21C9">
        <w:rPr>
          <w:rFonts w:asciiTheme="minorHAnsi" w:hAnsiTheme="minorHAnsi" w:cstheme="minorHAnsi"/>
          <w:sz w:val="22"/>
          <w:szCs w:val="22"/>
        </w:rPr>
        <w:t xml:space="preserve"> - </w:t>
      </w:r>
      <w:r w:rsidR="00873D0E" w:rsidRPr="004F4C84">
        <w:rPr>
          <w:rFonts w:asciiTheme="minorHAnsi" w:hAnsiTheme="minorHAnsi" w:cstheme="minorHAnsi"/>
          <w:sz w:val="22"/>
          <w:szCs w:val="22"/>
        </w:rPr>
        <w:t>hanno portato sempre più campi alla chiusura</w:t>
      </w:r>
      <w:r w:rsidR="00873D0E" w:rsidRPr="008F21C9">
        <w:rPr>
          <w:rFonts w:asciiTheme="minorHAnsi" w:hAnsiTheme="minorHAnsi" w:cstheme="minorHAnsi"/>
          <w:sz w:val="22"/>
          <w:szCs w:val="22"/>
        </w:rPr>
        <w:t xml:space="preserve">. La </w:t>
      </w:r>
      <w:r w:rsidR="00B32E67" w:rsidRPr="008F21C9">
        <w:rPr>
          <w:rFonts w:asciiTheme="minorHAnsi" w:hAnsiTheme="minorHAnsi" w:cstheme="minorHAnsi"/>
          <w:sz w:val="22"/>
          <w:szCs w:val="22"/>
        </w:rPr>
        <w:t xml:space="preserve">statunitense </w:t>
      </w:r>
      <w:r w:rsidR="00873D0E" w:rsidRPr="008F21C9">
        <w:rPr>
          <w:rFonts w:asciiTheme="minorHAnsi" w:hAnsiTheme="minorHAnsi" w:cstheme="minorHAnsi"/>
          <w:i/>
          <w:iCs/>
          <w:sz w:val="22"/>
          <w:szCs w:val="22"/>
        </w:rPr>
        <w:t>National Golf Foundation</w:t>
      </w:r>
      <w:r w:rsidR="00873D0E" w:rsidRPr="008F21C9">
        <w:rPr>
          <w:rFonts w:asciiTheme="minorHAnsi" w:hAnsiTheme="minorHAnsi" w:cstheme="minorHAnsi"/>
          <w:sz w:val="22"/>
          <w:szCs w:val="22"/>
        </w:rPr>
        <w:t xml:space="preserve"> ha segnalato recentemente la chiusura di almeno 60 campi da </w:t>
      </w:r>
      <w:r w:rsidR="00F8751B" w:rsidRPr="008F21C9">
        <w:rPr>
          <w:rFonts w:asciiTheme="minorHAnsi" w:hAnsiTheme="minorHAnsi" w:cstheme="minorHAnsi"/>
          <w:sz w:val="22"/>
          <w:szCs w:val="22"/>
        </w:rPr>
        <w:t>golf</w:t>
      </w:r>
      <w:r w:rsidR="002471C7" w:rsidRPr="008F21C9">
        <w:rPr>
          <w:rFonts w:asciiTheme="minorHAnsi" w:hAnsiTheme="minorHAnsi" w:cstheme="minorHAnsi"/>
          <w:sz w:val="22"/>
          <w:szCs w:val="22"/>
        </w:rPr>
        <w:t>.</w:t>
      </w:r>
    </w:p>
    <w:p w14:paraId="688BCB6F" w14:textId="77777777" w:rsidR="00CB509C" w:rsidRPr="00CB509C" w:rsidRDefault="00CB509C" w:rsidP="00CB509C">
      <w:pPr>
        <w:spacing w:after="0"/>
        <w:ind w:left="567"/>
        <w:jc w:val="both"/>
        <w:rPr>
          <w:rFonts w:asciiTheme="minorHAnsi" w:hAnsiTheme="minorHAnsi" w:cstheme="minorHAnsi"/>
          <w:sz w:val="10"/>
          <w:szCs w:val="10"/>
        </w:rPr>
      </w:pPr>
    </w:p>
    <w:p w14:paraId="5E99E202" w14:textId="6D49AB18" w:rsidR="004F5055" w:rsidRPr="00AF737B" w:rsidRDefault="00116036" w:rsidP="00AF737B">
      <w:pPr>
        <w:tabs>
          <w:tab w:val="num" w:pos="426"/>
        </w:tabs>
        <w:spacing w:after="120"/>
        <w:ind w:left="454" w:hanging="170"/>
        <w:jc w:val="center"/>
        <w:rPr>
          <w:rFonts w:asciiTheme="minorHAnsi" w:hAnsiTheme="minorHAnsi" w:cstheme="minorHAnsi"/>
          <w:b/>
        </w:rPr>
      </w:pPr>
      <w:r w:rsidRPr="00AF737B">
        <w:rPr>
          <w:rFonts w:asciiTheme="minorHAnsi" w:hAnsiTheme="minorHAnsi" w:cstheme="minorHAnsi"/>
          <w:b/>
        </w:rPr>
        <w:t>E</w:t>
      </w:r>
      <w:r w:rsidR="0003620E" w:rsidRPr="00AF737B">
        <w:rPr>
          <w:rFonts w:asciiTheme="minorHAnsi" w:hAnsiTheme="minorHAnsi" w:cstheme="minorHAnsi"/>
          <w:b/>
        </w:rPr>
        <w:t>videnziato</w:t>
      </w:r>
      <w:r w:rsidR="004F5055" w:rsidRPr="00AF737B">
        <w:rPr>
          <w:rFonts w:asciiTheme="minorHAnsi" w:hAnsiTheme="minorHAnsi" w:cstheme="minorHAnsi"/>
          <w:b/>
        </w:rPr>
        <w:t xml:space="preserve"> che</w:t>
      </w:r>
    </w:p>
    <w:p w14:paraId="3E35B96C" w14:textId="77777777" w:rsidR="00CB509C" w:rsidRPr="00CB509C" w:rsidRDefault="00CB509C" w:rsidP="00CB509C">
      <w:pPr>
        <w:tabs>
          <w:tab w:val="num" w:pos="426"/>
        </w:tabs>
        <w:spacing w:after="0"/>
        <w:ind w:left="454" w:hanging="170"/>
        <w:jc w:val="center"/>
        <w:rPr>
          <w:rFonts w:asciiTheme="minorHAnsi" w:hAnsiTheme="minorHAnsi" w:cstheme="minorHAnsi"/>
          <w:b/>
          <w:sz w:val="10"/>
          <w:szCs w:val="10"/>
        </w:rPr>
      </w:pPr>
    </w:p>
    <w:p w14:paraId="5DCA5147" w14:textId="1776C892" w:rsidR="00A50F8D" w:rsidRDefault="00BE6E88"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i</w:t>
      </w:r>
      <w:r w:rsidR="002C4894" w:rsidRPr="008F21C9">
        <w:rPr>
          <w:rFonts w:asciiTheme="minorHAnsi" w:hAnsiTheme="minorHAnsi" w:cstheme="minorHAnsi"/>
          <w:sz w:val="22"/>
          <w:szCs w:val="22"/>
        </w:rPr>
        <w:t>n Emilia-Romagna</w:t>
      </w:r>
      <w:r w:rsidR="00CE32D1" w:rsidRPr="008F21C9">
        <w:rPr>
          <w:rFonts w:asciiTheme="minorHAnsi" w:hAnsiTheme="minorHAnsi" w:cstheme="minorHAnsi"/>
          <w:sz w:val="22"/>
          <w:szCs w:val="22"/>
        </w:rPr>
        <w:t xml:space="preserve">, secondo quanto si legge sul sito della Regione </w:t>
      </w:r>
      <w:r w:rsidR="00480EE6" w:rsidRPr="008F21C9">
        <w:rPr>
          <w:rFonts w:asciiTheme="minorHAnsi" w:hAnsiTheme="minorHAnsi" w:cstheme="minorHAnsi"/>
          <w:sz w:val="22"/>
          <w:szCs w:val="22"/>
        </w:rPr>
        <w:t>- Assessorato Turismo e Commercio</w:t>
      </w:r>
      <w:r w:rsidR="00DF2E41" w:rsidRPr="008F21C9">
        <w:rPr>
          <w:rFonts w:asciiTheme="minorHAnsi" w:hAnsiTheme="minorHAnsi" w:cstheme="minorHAnsi"/>
          <w:sz w:val="22"/>
          <w:szCs w:val="22"/>
        </w:rPr>
        <w:t xml:space="preserve"> (</w:t>
      </w:r>
      <w:r w:rsidR="008A4726">
        <w:rPr>
          <w:rFonts w:asciiTheme="minorHAnsi" w:hAnsiTheme="minorHAnsi" w:cstheme="minorHAnsi"/>
          <w:sz w:val="22"/>
          <w:szCs w:val="22"/>
        </w:rPr>
        <w:t xml:space="preserve"> </w:t>
      </w:r>
      <w:hyperlink r:id="rId11" w:history="1">
        <w:r w:rsidR="008A4726" w:rsidRPr="00167AE2">
          <w:rPr>
            <w:rStyle w:val="Collegamentoipertestuale"/>
            <w:rFonts w:asciiTheme="minorHAnsi" w:hAnsiTheme="minorHAnsi" w:cstheme="minorHAnsi"/>
            <w:sz w:val="22"/>
            <w:szCs w:val="22"/>
          </w:rPr>
          <w:t>https://emiliaromagnaturismo.it/it/sport/golf</w:t>
        </w:r>
      </w:hyperlink>
      <w:r w:rsidR="00706530">
        <w:rPr>
          <w:rFonts w:asciiTheme="minorHAnsi" w:hAnsiTheme="minorHAnsi" w:cstheme="minorHAnsi"/>
          <w:sz w:val="22"/>
          <w:szCs w:val="22"/>
        </w:rPr>
        <w:t xml:space="preserve"> </w:t>
      </w:r>
      <w:r w:rsidR="00DF2E41" w:rsidRPr="008F21C9">
        <w:rPr>
          <w:rFonts w:asciiTheme="minorHAnsi" w:hAnsiTheme="minorHAnsi" w:cstheme="minorHAnsi"/>
          <w:sz w:val="22"/>
          <w:szCs w:val="22"/>
        </w:rPr>
        <w:t>)</w:t>
      </w:r>
      <w:r w:rsidR="00A50F8D" w:rsidRPr="008F21C9">
        <w:rPr>
          <w:rFonts w:asciiTheme="minorHAnsi" w:hAnsiTheme="minorHAnsi" w:cstheme="minorHAnsi"/>
          <w:sz w:val="22"/>
          <w:szCs w:val="22"/>
        </w:rPr>
        <w:t xml:space="preserve">, sono </w:t>
      </w:r>
      <w:r w:rsidR="003B4C1D" w:rsidRPr="008F21C9">
        <w:rPr>
          <w:rFonts w:asciiTheme="minorHAnsi" w:hAnsiTheme="minorHAnsi" w:cstheme="minorHAnsi"/>
          <w:sz w:val="22"/>
          <w:szCs w:val="22"/>
        </w:rPr>
        <w:t xml:space="preserve">già </w:t>
      </w:r>
      <w:r w:rsidR="00A50F8D" w:rsidRPr="008F21C9">
        <w:rPr>
          <w:rFonts w:asciiTheme="minorHAnsi" w:hAnsiTheme="minorHAnsi" w:cstheme="minorHAnsi"/>
          <w:sz w:val="22"/>
          <w:szCs w:val="22"/>
        </w:rPr>
        <w:t xml:space="preserve">presenti 25 </w:t>
      </w:r>
      <w:r w:rsidR="00657D37" w:rsidRPr="008F21C9">
        <w:rPr>
          <w:rFonts w:asciiTheme="minorHAnsi" w:hAnsiTheme="minorHAnsi" w:cstheme="minorHAnsi"/>
          <w:sz w:val="22"/>
          <w:szCs w:val="22"/>
        </w:rPr>
        <w:t>campi da golf</w:t>
      </w:r>
      <w:r w:rsidR="002471C7" w:rsidRPr="008F21C9">
        <w:rPr>
          <w:rFonts w:asciiTheme="minorHAnsi" w:hAnsiTheme="minorHAnsi" w:cstheme="minorHAnsi"/>
          <w:sz w:val="22"/>
          <w:szCs w:val="22"/>
        </w:rPr>
        <w:t>.</w:t>
      </w:r>
    </w:p>
    <w:p w14:paraId="1CA0C047" w14:textId="77777777" w:rsidR="00343300" w:rsidRPr="00343300" w:rsidRDefault="00343300" w:rsidP="00343300">
      <w:pPr>
        <w:spacing w:after="0"/>
        <w:ind w:left="567"/>
        <w:jc w:val="both"/>
        <w:rPr>
          <w:rFonts w:asciiTheme="minorHAnsi" w:hAnsiTheme="minorHAnsi" w:cstheme="minorHAnsi"/>
          <w:sz w:val="10"/>
          <w:szCs w:val="10"/>
        </w:rPr>
      </w:pPr>
    </w:p>
    <w:p w14:paraId="22F5E61C" w14:textId="43BB19DA" w:rsidR="00657D37" w:rsidRPr="009A12E2" w:rsidRDefault="00657D37" w:rsidP="009A12E2">
      <w:pPr>
        <w:tabs>
          <w:tab w:val="num" w:pos="426"/>
        </w:tabs>
        <w:spacing w:after="120"/>
        <w:ind w:left="454" w:hanging="170"/>
        <w:jc w:val="center"/>
        <w:rPr>
          <w:rFonts w:asciiTheme="minorHAnsi" w:hAnsiTheme="minorHAnsi" w:cstheme="minorHAnsi"/>
          <w:b/>
        </w:rPr>
      </w:pPr>
      <w:r w:rsidRPr="009A12E2">
        <w:rPr>
          <w:rFonts w:asciiTheme="minorHAnsi" w:hAnsiTheme="minorHAnsi" w:cstheme="minorHAnsi"/>
          <w:b/>
        </w:rPr>
        <w:t xml:space="preserve">Evidenziato </w:t>
      </w:r>
      <w:r w:rsidR="007A01A2" w:rsidRPr="009A12E2">
        <w:rPr>
          <w:rFonts w:asciiTheme="minorHAnsi" w:hAnsiTheme="minorHAnsi" w:cstheme="minorHAnsi"/>
          <w:b/>
        </w:rPr>
        <w:t xml:space="preserve">inoltre </w:t>
      </w:r>
      <w:r w:rsidRPr="009A12E2">
        <w:rPr>
          <w:rFonts w:asciiTheme="minorHAnsi" w:hAnsiTheme="minorHAnsi" w:cstheme="minorHAnsi"/>
          <w:b/>
        </w:rPr>
        <w:t>che</w:t>
      </w:r>
    </w:p>
    <w:p w14:paraId="7BDB8AD2" w14:textId="77777777" w:rsidR="00343300" w:rsidRPr="00343300" w:rsidRDefault="00343300" w:rsidP="00343300">
      <w:pPr>
        <w:tabs>
          <w:tab w:val="num" w:pos="426"/>
        </w:tabs>
        <w:spacing w:after="0"/>
        <w:ind w:left="454" w:hanging="170"/>
        <w:jc w:val="center"/>
        <w:rPr>
          <w:rFonts w:asciiTheme="minorHAnsi" w:hAnsiTheme="minorHAnsi" w:cstheme="minorHAnsi"/>
          <w:b/>
          <w:sz w:val="10"/>
          <w:szCs w:val="10"/>
        </w:rPr>
      </w:pPr>
    </w:p>
    <w:p w14:paraId="631DF547" w14:textId="05FE6352" w:rsidR="00A50F8D" w:rsidRPr="008F21C9" w:rsidRDefault="00BE6E88"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i</w:t>
      </w:r>
      <w:r w:rsidR="00335E5B" w:rsidRPr="008F21C9">
        <w:rPr>
          <w:rFonts w:asciiTheme="minorHAnsi" w:hAnsiTheme="minorHAnsi" w:cstheme="minorHAnsi"/>
          <w:sz w:val="22"/>
          <w:szCs w:val="22"/>
        </w:rPr>
        <w:t>l Comune di Ravenna, contemporaneamente all’approvazione del proget</w:t>
      </w:r>
      <w:r w:rsidR="00937DB3" w:rsidRPr="008F21C9">
        <w:rPr>
          <w:rFonts w:asciiTheme="minorHAnsi" w:hAnsiTheme="minorHAnsi" w:cstheme="minorHAnsi"/>
          <w:sz w:val="22"/>
          <w:szCs w:val="22"/>
        </w:rPr>
        <w:t xml:space="preserve">to </w:t>
      </w:r>
      <w:r w:rsidR="003B4C1D" w:rsidRPr="008F21C9">
        <w:rPr>
          <w:rFonts w:asciiTheme="minorHAnsi" w:hAnsiTheme="minorHAnsi" w:cstheme="minorHAnsi"/>
          <w:sz w:val="22"/>
          <w:szCs w:val="22"/>
        </w:rPr>
        <w:t xml:space="preserve">descritto in premessa </w:t>
      </w:r>
      <w:r w:rsidR="00937DB3" w:rsidRPr="008F21C9">
        <w:rPr>
          <w:rFonts w:asciiTheme="minorHAnsi" w:hAnsiTheme="minorHAnsi" w:cstheme="minorHAnsi"/>
          <w:sz w:val="22"/>
          <w:szCs w:val="22"/>
        </w:rPr>
        <w:t>che prevede anche la costruzione di un campo da golf</w:t>
      </w:r>
      <w:r w:rsidR="0027490D" w:rsidRPr="008F21C9">
        <w:rPr>
          <w:rFonts w:asciiTheme="minorHAnsi" w:hAnsiTheme="minorHAnsi" w:cstheme="minorHAnsi"/>
          <w:sz w:val="22"/>
          <w:szCs w:val="22"/>
        </w:rPr>
        <w:t xml:space="preserve">, </w:t>
      </w:r>
      <w:r w:rsidR="00075D8A" w:rsidRPr="008F21C9">
        <w:rPr>
          <w:rFonts w:asciiTheme="minorHAnsi" w:hAnsiTheme="minorHAnsi" w:cstheme="minorHAnsi"/>
          <w:sz w:val="22"/>
          <w:szCs w:val="22"/>
        </w:rPr>
        <w:t>ha emanato un’</w:t>
      </w:r>
      <w:r w:rsidR="00150D7D" w:rsidRPr="008F21C9">
        <w:rPr>
          <w:rFonts w:asciiTheme="minorHAnsi" w:hAnsiTheme="minorHAnsi" w:cstheme="minorHAnsi"/>
          <w:sz w:val="22"/>
          <w:szCs w:val="22"/>
        </w:rPr>
        <w:t>ordinanza che vieta per 90 giorni ai cittadini ravennati di usare l’acqua del rubinetto per innaffiare giardini, orti e prati</w:t>
      </w:r>
      <w:r w:rsidR="00075D8A" w:rsidRPr="008F21C9">
        <w:rPr>
          <w:rFonts w:asciiTheme="minorHAnsi" w:hAnsiTheme="minorHAnsi" w:cstheme="minorHAnsi"/>
          <w:sz w:val="22"/>
          <w:szCs w:val="22"/>
        </w:rPr>
        <w:t>;</w:t>
      </w:r>
    </w:p>
    <w:p w14:paraId="340869A9" w14:textId="512E160E" w:rsidR="00201200" w:rsidRPr="008F21C9" w:rsidRDefault="003B4C1D"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 xml:space="preserve">a inizio luglio </w:t>
      </w:r>
      <w:r w:rsidR="00FC02F4" w:rsidRPr="008F21C9">
        <w:rPr>
          <w:rFonts w:asciiTheme="minorHAnsi" w:hAnsiTheme="minorHAnsi" w:cstheme="minorHAnsi"/>
          <w:sz w:val="22"/>
          <w:szCs w:val="22"/>
        </w:rPr>
        <w:t xml:space="preserve">la Regione Emilia-Romagna ha </w:t>
      </w:r>
      <w:r w:rsidRPr="008F21C9">
        <w:rPr>
          <w:rFonts w:asciiTheme="minorHAnsi" w:hAnsiTheme="minorHAnsi" w:cstheme="minorHAnsi"/>
          <w:sz w:val="22"/>
          <w:szCs w:val="22"/>
        </w:rPr>
        <w:t>ottenuto</w:t>
      </w:r>
      <w:r w:rsidR="00FC02F4" w:rsidRPr="008F21C9">
        <w:rPr>
          <w:rFonts w:asciiTheme="minorHAnsi" w:hAnsiTheme="minorHAnsi" w:cstheme="minorHAnsi"/>
          <w:sz w:val="22"/>
          <w:szCs w:val="22"/>
        </w:rPr>
        <w:t xml:space="preserve"> </w:t>
      </w:r>
      <w:r w:rsidRPr="008F21C9">
        <w:rPr>
          <w:rFonts w:asciiTheme="minorHAnsi" w:hAnsiTheme="minorHAnsi" w:cstheme="minorHAnsi"/>
          <w:sz w:val="22"/>
          <w:szCs w:val="22"/>
        </w:rPr>
        <w:t>d</w:t>
      </w:r>
      <w:r w:rsidR="00FC02F4" w:rsidRPr="008F21C9">
        <w:rPr>
          <w:rFonts w:asciiTheme="minorHAnsi" w:hAnsiTheme="minorHAnsi" w:cstheme="minorHAnsi"/>
          <w:sz w:val="22"/>
          <w:szCs w:val="22"/>
        </w:rPr>
        <w:t>al Governo</w:t>
      </w:r>
      <w:r w:rsidRPr="008F21C9">
        <w:rPr>
          <w:rFonts w:asciiTheme="minorHAnsi" w:hAnsiTheme="minorHAnsi" w:cstheme="minorHAnsi"/>
          <w:sz w:val="22"/>
          <w:szCs w:val="22"/>
        </w:rPr>
        <w:t>, su sua richiesta,</w:t>
      </w:r>
      <w:r w:rsidR="00FC02F4" w:rsidRPr="008F21C9">
        <w:rPr>
          <w:rFonts w:asciiTheme="minorHAnsi" w:hAnsiTheme="minorHAnsi" w:cstheme="minorHAnsi"/>
          <w:sz w:val="22"/>
          <w:szCs w:val="22"/>
        </w:rPr>
        <w:t xml:space="preserve"> </w:t>
      </w:r>
      <w:r w:rsidR="00CB448D" w:rsidRPr="008F21C9">
        <w:rPr>
          <w:rFonts w:asciiTheme="minorHAnsi" w:hAnsiTheme="minorHAnsi" w:cstheme="minorHAnsi"/>
          <w:sz w:val="22"/>
          <w:szCs w:val="22"/>
        </w:rPr>
        <w:t xml:space="preserve">la </w:t>
      </w:r>
      <w:r w:rsidRPr="008F21C9">
        <w:rPr>
          <w:rFonts w:asciiTheme="minorHAnsi" w:hAnsiTheme="minorHAnsi" w:cstheme="minorHAnsi"/>
          <w:sz w:val="22"/>
          <w:szCs w:val="22"/>
        </w:rPr>
        <w:t>dichiarazione</w:t>
      </w:r>
      <w:r w:rsidR="00CB448D" w:rsidRPr="008F21C9">
        <w:rPr>
          <w:rFonts w:asciiTheme="minorHAnsi" w:hAnsiTheme="minorHAnsi" w:cstheme="minorHAnsi"/>
          <w:sz w:val="22"/>
          <w:szCs w:val="22"/>
        </w:rPr>
        <w:t xml:space="preserve"> dello stato di emergenza nazionale per la grave crisi idrica in atto sull’intero territorio </w:t>
      </w:r>
      <w:r w:rsidR="00201200" w:rsidRPr="008F21C9">
        <w:rPr>
          <w:rFonts w:asciiTheme="minorHAnsi" w:hAnsiTheme="minorHAnsi" w:cstheme="minorHAnsi"/>
          <w:sz w:val="22"/>
          <w:szCs w:val="22"/>
        </w:rPr>
        <w:t>regionale.</w:t>
      </w:r>
    </w:p>
    <w:p w14:paraId="408226C5" w14:textId="77777777" w:rsidR="0079191C" w:rsidRPr="008F21C9" w:rsidRDefault="0079191C" w:rsidP="007A01A2">
      <w:pPr>
        <w:spacing w:after="120"/>
        <w:rPr>
          <w:rFonts w:asciiTheme="minorHAnsi" w:hAnsiTheme="minorHAnsi" w:cstheme="minorHAnsi"/>
          <w:b/>
          <w:sz w:val="22"/>
          <w:szCs w:val="22"/>
        </w:rPr>
      </w:pPr>
    </w:p>
    <w:p w14:paraId="22FBEDAF" w14:textId="22804F9F" w:rsidR="002A4519" w:rsidRPr="007A01A2" w:rsidRDefault="002A4519" w:rsidP="008F21C9">
      <w:pPr>
        <w:spacing w:after="120"/>
        <w:ind w:left="454" w:hanging="170"/>
        <w:jc w:val="center"/>
        <w:rPr>
          <w:rFonts w:asciiTheme="minorHAnsi" w:hAnsiTheme="minorHAnsi" w:cstheme="minorHAnsi"/>
          <w:b/>
          <w:sz w:val="28"/>
          <w:szCs w:val="28"/>
        </w:rPr>
      </w:pPr>
      <w:r w:rsidRPr="007A01A2">
        <w:rPr>
          <w:rFonts w:asciiTheme="minorHAnsi" w:hAnsiTheme="minorHAnsi" w:cstheme="minorHAnsi"/>
          <w:b/>
          <w:sz w:val="28"/>
          <w:szCs w:val="28"/>
        </w:rPr>
        <w:t>TUTTO CI</w:t>
      </w:r>
      <w:r w:rsidR="007A01A2">
        <w:rPr>
          <w:rFonts w:asciiTheme="minorHAnsi" w:hAnsiTheme="minorHAnsi" w:cstheme="minorHAnsi"/>
          <w:b/>
          <w:sz w:val="28"/>
          <w:szCs w:val="28"/>
        </w:rPr>
        <w:t>Ò</w:t>
      </w:r>
      <w:r w:rsidRPr="007A01A2">
        <w:rPr>
          <w:rFonts w:asciiTheme="minorHAnsi" w:hAnsiTheme="minorHAnsi" w:cstheme="minorHAnsi"/>
          <w:b/>
          <w:sz w:val="28"/>
          <w:szCs w:val="28"/>
        </w:rPr>
        <w:t xml:space="preserve"> PREMESSO</w:t>
      </w:r>
      <w:r w:rsidR="00F17D8D" w:rsidRPr="007A01A2">
        <w:rPr>
          <w:rFonts w:asciiTheme="minorHAnsi" w:hAnsiTheme="minorHAnsi" w:cstheme="minorHAnsi"/>
          <w:b/>
          <w:sz w:val="28"/>
          <w:szCs w:val="28"/>
        </w:rPr>
        <w:t xml:space="preserve"> E CONSIDERATO</w:t>
      </w:r>
    </w:p>
    <w:p w14:paraId="35013586" w14:textId="5982C250" w:rsidR="000E3BEA" w:rsidRDefault="000E3BEA" w:rsidP="008F21C9">
      <w:pPr>
        <w:spacing w:after="120"/>
        <w:ind w:left="454" w:hanging="170"/>
        <w:jc w:val="center"/>
        <w:rPr>
          <w:rFonts w:asciiTheme="minorHAnsi" w:hAnsiTheme="minorHAnsi" w:cstheme="minorHAnsi"/>
          <w:b/>
          <w:sz w:val="28"/>
          <w:szCs w:val="28"/>
        </w:rPr>
      </w:pPr>
      <w:r w:rsidRPr="007A01A2">
        <w:rPr>
          <w:rFonts w:asciiTheme="minorHAnsi" w:hAnsiTheme="minorHAnsi" w:cstheme="minorHAnsi"/>
          <w:b/>
          <w:sz w:val="28"/>
          <w:szCs w:val="28"/>
        </w:rPr>
        <w:t>I</w:t>
      </w:r>
      <w:r w:rsidR="002A4519" w:rsidRPr="007A01A2">
        <w:rPr>
          <w:rFonts w:asciiTheme="minorHAnsi" w:hAnsiTheme="minorHAnsi" w:cstheme="minorHAnsi"/>
          <w:b/>
          <w:sz w:val="28"/>
          <w:szCs w:val="28"/>
        </w:rPr>
        <w:t>NTERROGA</w:t>
      </w:r>
      <w:r w:rsidRPr="007A01A2">
        <w:rPr>
          <w:rFonts w:asciiTheme="minorHAnsi" w:hAnsiTheme="minorHAnsi" w:cstheme="minorHAnsi"/>
          <w:b/>
          <w:sz w:val="28"/>
          <w:szCs w:val="28"/>
        </w:rPr>
        <w:t xml:space="preserve"> LA GIUNTA REGIONALE</w:t>
      </w:r>
      <w:r w:rsidR="00D9523F" w:rsidRPr="007A01A2">
        <w:rPr>
          <w:rFonts w:asciiTheme="minorHAnsi" w:hAnsiTheme="minorHAnsi" w:cstheme="minorHAnsi"/>
          <w:b/>
          <w:sz w:val="28"/>
          <w:szCs w:val="28"/>
        </w:rPr>
        <w:t xml:space="preserve"> PER SAPERE</w:t>
      </w:r>
    </w:p>
    <w:p w14:paraId="08657013" w14:textId="77777777" w:rsidR="007A01A2" w:rsidRPr="007A01A2" w:rsidRDefault="007A01A2" w:rsidP="007A01A2">
      <w:pPr>
        <w:spacing w:after="0"/>
        <w:ind w:left="454" w:hanging="170"/>
        <w:jc w:val="center"/>
        <w:rPr>
          <w:rFonts w:asciiTheme="minorHAnsi" w:hAnsiTheme="minorHAnsi" w:cstheme="minorHAnsi"/>
          <w:b/>
          <w:sz w:val="16"/>
          <w:szCs w:val="16"/>
        </w:rPr>
      </w:pPr>
    </w:p>
    <w:p w14:paraId="23403641" w14:textId="53CB2F62" w:rsidR="005552A8" w:rsidRPr="008F21C9" w:rsidRDefault="005552A8"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se il progetto complessivo che prevede, oltre alla realizzazione del campo da golf, anche edilizia abitativa, alberghiera e commerciale</w:t>
      </w:r>
      <w:r w:rsidR="00095CB1" w:rsidRPr="008F21C9">
        <w:rPr>
          <w:rFonts w:asciiTheme="minorHAnsi" w:hAnsiTheme="minorHAnsi" w:cstheme="minorHAnsi"/>
          <w:sz w:val="22"/>
          <w:szCs w:val="22"/>
        </w:rPr>
        <w:t xml:space="preserve"> in aree di pregio tutelate (come ricordato in premessa)</w:t>
      </w:r>
      <w:r w:rsidRPr="008F21C9">
        <w:rPr>
          <w:rFonts w:asciiTheme="minorHAnsi" w:hAnsiTheme="minorHAnsi" w:cstheme="minorHAnsi"/>
          <w:sz w:val="22"/>
          <w:szCs w:val="22"/>
        </w:rPr>
        <w:t>, sia stato sottoposto a VIA</w:t>
      </w:r>
      <w:r w:rsidR="003B4C1D" w:rsidRPr="008F21C9">
        <w:rPr>
          <w:rFonts w:asciiTheme="minorHAnsi" w:hAnsiTheme="minorHAnsi" w:cstheme="minorHAnsi"/>
          <w:sz w:val="22"/>
          <w:szCs w:val="22"/>
        </w:rPr>
        <w:t>,</w:t>
      </w:r>
      <w:r w:rsidRPr="008F21C9">
        <w:rPr>
          <w:rFonts w:asciiTheme="minorHAnsi" w:hAnsiTheme="minorHAnsi" w:cstheme="minorHAnsi"/>
          <w:sz w:val="22"/>
          <w:szCs w:val="22"/>
        </w:rPr>
        <w:t xml:space="preserve"> </w:t>
      </w:r>
      <w:r w:rsidR="00095CB1" w:rsidRPr="008F21C9">
        <w:rPr>
          <w:rFonts w:asciiTheme="minorHAnsi" w:hAnsiTheme="minorHAnsi" w:cstheme="minorHAnsi"/>
          <w:sz w:val="22"/>
          <w:szCs w:val="22"/>
        </w:rPr>
        <w:t>e se se ne possano conoscere</w:t>
      </w:r>
      <w:r w:rsidRPr="008F21C9">
        <w:rPr>
          <w:rFonts w:asciiTheme="minorHAnsi" w:hAnsiTheme="minorHAnsi" w:cstheme="minorHAnsi"/>
          <w:sz w:val="22"/>
          <w:szCs w:val="22"/>
        </w:rPr>
        <w:t xml:space="preserve"> gli esiti, le prescrizioni e le misure di mitigazione e di compensazione ambientali e/o monetarie previste;</w:t>
      </w:r>
    </w:p>
    <w:p w14:paraId="374B21DF" w14:textId="0E30C7BD" w:rsidR="0039703E" w:rsidRPr="008F21C9" w:rsidRDefault="006C5BC6"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s</w:t>
      </w:r>
      <w:r w:rsidR="000709DD" w:rsidRPr="008F21C9">
        <w:rPr>
          <w:rFonts w:asciiTheme="minorHAnsi" w:hAnsiTheme="minorHAnsi" w:cstheme="minorHAnsi"/>
          <w:sz w:val="22"/>
          <w:szCs w:val="22"/>
        </w:rPr>
        <w:t xml:space="preserve">e </w:t>
      </w:r>
      <w:r w:rsidR="00095CB1" w:rsidRPr="008F21C9">
        <w:rPr>
          <w:rFonts w:asciiTheme="minorHAnsi" w:hAnsiTheme="minorHAnsi" w:cstheme="minorHAnsi"/>
          <w:sz w:val="22"/>
          <w:szCs w:val="22"/>
        </w:rPr>
        <w:t xml:space="preserve">la Giunta </w:t>
      </w:r>
      <w:r w:rsidR="000709DD" w:rsidRPr="008F21C9">
        <w:rPr>
          <w:rFonts w:asciiTheme="minorHAnsi" w:hAnsiTheme="minorHAnsi" w:cstheme="minorHAnsi"/>
          <w:sz w:val="22"/>
          <w:szCs w:val="22"/>
        </w:rPr>
        <w:t xml:space="preserve">non ritenga </w:t>
      </w:r>
      <w:r w:rsidR="0073099E" w:rsidRPr="008F21C9">
        <w:rPr>
          <w:rFonts w:asciiTheme="minorHAnsi" w:hAnsiTheme="minorHAnsi" w:cstheme="minorHAnsi"/>
          <w:sz w:val="22"/>
          <w:szCs w:val="22"/>
        </w:rPr>
        <w:t>inopportun</w:t>
      </w:r>
      <w:r w:rsidR="003B4C1D" w:rsidRPr="008F21C9">
        <w:rPr>
          <w:rFonts w:asciiTheme="minorHAnsi" w:hAnsiTheme="minorHAnsi" w:cstheme="minorHAnsi"/>
          <w:sz w:val="22"/>
          <w:szCs w:val="22"/>
        </w:rPr>
        <w:t>a</w:t>
      </w:r>
      <w:r w:rsidR="0073099E" w:rsidRPr="008F21C9">
        <w:rPr>
          <w:rFonts w:asciiTheme="minorHAnsi" w:hAnsiTheme="minorHAnsi" w:cstheme="minorHAnsi"/>
          <w:sz w:val="22"/>
          <w:szCs w:val="22"/>
        </w:rPr>
        <w:t xml:space="preserve"> la realizzazione di un nuovo campo da golf </w:t>
      </w:r>
      <w:r w:rsidR="00AF24B4" w:rsidRPr="008F21C9">
        <w:rPr>
          <w:rFonts w:asciiTheme="minorHAnsi" w:hAnsiTheme="minorHAnsi" w:cstheme="minorHAnsi"/>
          <w:sz w:val="22"/>
          <w:szCs w:val="22"/>
        </w:rPr>
        <w:t xml:space="preserve">in un momento </w:t>
      </w:r>
      <w:r w:rsidR="00D246E9" w:rsidRPr="008F21C9">
        <w:rPr>
          <w:rFonts w:asciiTheme="minorHAnsi" w:hAnsiTheme="minorHAnsi" w:cstheme="minorHAnsi"/>
          <w:sz w:val="22"/>
          <w:szCs w:val="22"/>
        </w:rPr>
        <w:t xml:space="preserve">di grave crisi idrica </w:t>
      </w:r>
      <w:r w:rsidR="003A7991" w:rsidRPr="008F21C9">
        <w:rPr>
          <w:rFonts w:asciiTheme="minorHAnsi" w:hAnsiTheme="minorHAnsi" w:cstheme="minorHAnsi"/>
          <w:sz w:val="22"/>
          <w:szCs w:val="22"/>
        </w:rPr>
        <w:t>quale quello che stiamo vi</w:t>
      </w:r>
      <w:r w:rsidR="002F4BBC" w:rsidRPr="008F21C9">
        <w:rPr>
          <w:rFonts w:asciiTheme="minorHAnsi" w:hAnsiTheme="minorHAnsi" w:cstheme="minorHAnsi"/>
          <w:sz w:val="22"/>
          <w:szCs w:val="22"/>
        </w:rPr>
        <w:t>v</w:t>
      </w:r>
      <w:r w:rsidR="003A7991" w:rsidRPr="008F21C9">
        <w:rPr>
          <w:rFonts w:asciiTheme="minorHAnsi" w:hAnsiTheme="minorHAnsi" w:cstheme="minorHAnsi"/>
          <w:sz w:val="22"/>
          <w:szCs w:val="22"/>
        </w:rPr>
        <w:t>endo</w:t>
      </w:r>
      <w:r w:rsidR="002862D8" w:rsidRPr="008F21C9">
        <w:rPr>
          <w:rFonts w:asciiTheme="minorHAnsi" w:hAnsiTheme="minorHAnsi" w:cstheme="minorHAnsi"/>
          <w:sz w:val="22"/>
          <w:szCs w:val="22"/>
        </w:rPr>
        <w:t>,</w:t>
      </w:r>
      <w:r w:rsidR="00D246E9" w:rsidRPr="008F21C9">
        <w:rPr>
          <w:rFonts w:asciiTheme="minorHAnsi" w:hAnsiTheme="minorHAnsi" w:cstheme="minorHAnsi"/>
          <w:sz w:val="22"/>
          <w:szCs w:val="22"/>
        </w:rPr>
        <w:t xml:space="preserve"> che ha spinto</w:t>
      </w:r>
      <w:r w:rsidR="002862D8" w:rsidRPr="008F21C9">
        <w:rPr>
          <w:rFonts w:asciiTheme="minorHAnsi" w:hAnsiTheme="minorHAnsi" w:cstheme="minorHAnsi"/>
          <w:sz w:val="22"/>
          <w:szCs w:val="22"/>
        </w:rPr>
        <w:t xml:space="preserve"> il Comune di Ravenna</w:t>
      </w:r>
      <w:r w:rsidR="00372AE4" w:rsidRPr="008F21C9">
        <w:rPr>
          <w:rFonts w:asciiTheme="minorHAnsi" w:hAnsiTheme="minorHAnsi" w:cstheme="minorHAnsi"/>
          <w:sz w:val="22"/>
          <w:szCs w:val="22"/>
        </w:rPr>
        <w:t xml:space="preserve"> ad emanare </w:t>
      </w:r>
      <w:r w:rsidR="002862D8" w:rsidRPr="008F21C9">
        <w:rPr>
          <w:rFonts w:asciiTheme="minorHAnsi" w:hAnsiTheme="minorHAnsi" w:cstheme="minorHAnsi"/>
          <w:sz w:val="22"/>
          <w:szCs w:val="22"/>
        </w:rPr>
        <w:t xml:space="preserve">un’ordinanza </w:t>
      </w:r>
      <w:r w:rsidR="00335B60" w:rsidRPr="008F21C9">
        <w:rPr>
          <w:rFonts w:asciiTheme="minorHAnsi" w:hAnsiTheme="minorHAnsi" w:cstheme="minorHAnsi"/>
          <w:sz w:val="22"/>
          <w:szCs w:val="22"/>
        </w:rPr>
        <w:t xml:space="preserve">che raziona </w:t>
      </w:r>
      <w:r w:rsidR="00414917" w:rsidRPr="008F21C9">
        <w:rPr>
          <w:rFonts w:asciiTheme="minorHAnsi" w:hAnsiTheme="minorHAnsi" w:cstheme="minorHAnsi"/>
          <w:sz w:val="22"/>
          <w:szCs w:val="22"/>
        </w:rPr>
        <w:t xml:space="preserve">l’acqua ai cittadini, </w:t>
      </w:r>
      <w:r w:rsidR="005E3D2B" w:rsidRPr="008F21C9">
        <w:rPr>
          <w:rFonts w:asciiTheme="minorHAnsi" w:hAnsiTheme="minorHAnsi" w:cstheme="minorHAnsi"/>
          <w:sz w:val="22"/>
          <w:szCs w:val="22"/>
        </w:rPr>
        <w:t xml:space="preserve">e che ha costretto </w:t>
      </w:r>
      <w:r w:rsidR="00D246E9" w:rsidRPr="008F21C9">
        <w:rPr>
          <w:rFonts w:asciiTheme="minorHAnsi" w:hAnsiTheme="minorHAnsi" w:cstheme="minorHAnsi"/>
          <w:sz w:val="22"/>
          <w:szCs w:val="22"/>
        </w:rPr>
        <w:t xml:space="preserve">la Regione </w:t>
      </w:r>
      <w:r w:rsidR="005A0987" w:rsidRPr="008F21C9">
        <w:rPr>
          <w:rFonts w:asciiTheme="minorHAnsi" w:hAnsiTheme="minorHAnsi" w:cstheme="minorHAnsi"/>
          <w:sz w:val="22"/>
          <w:szCs w:val="22"/>
        </w:rPr>
        <w:t>a dichiarare lo stato di emergenza nazionale;</w:t>
      </w:r>
    </w:p>
    <w:p w14:paraId="76165B22" w14:textId="3FF2B30A" w:rsidR="005A0987" w:rsidRPr="008F21C9" w:rsidRDefault="006A42AE" w:rsidP="00470B81">
      <w:pPr>
        <w:numPr>
          <w:ilvl w:val="0"/>
          <w:numId w:val="3"/>
        </w:numPr>
        <w:spacing w:after="120"/>
        <w:ind w:left="568" w:hanging="284"/>
        <w:jc w:val="both"/>
        <w:rPr>
          <w:rFonts w:asciiTheme="minorHAnsi" w:hAnsiTheme="minorHAnsi" w:cstheme="minorHAnsi"/>
          <w:sz w:val="22"/>
          <w:szCs w:val="22"/>
        </w:rPr>
      </w:pPr>
      <w:r w:rsidRPr="008F21C9">
        <w:rPr>
          <w:rFonts w:asciiTheme="minorHAnsi" w:hAnsiTheme="minorHAnsi" w:cstheme="minorHAnsi"/>
          <w:sz w:val="22"/>
          <w:szCs w:val="22"/>
        </w:rPr>
        <w:t xml:space="preserve">cosa preveda </w:t>
      </w:r>
      <w:r w:rsidR="007F29AB" w:rsidRPr="008F21C9">
        <w:rPr>
          <w:rFonts w:asciiTheme="minorHAnsi" w:hAnsiTheme="minorHAnsi" w:cstheme="minorHAnsi"/>
          <w:sz w:val="22"/>
          <w:szCs w:val="22"/>
        </w:rPr>
        <w:t xml:space="preserve">nel dettaglio </w:t>
      </w:r>
      <w:r w:rsidRPr="008F21C9">
        <w:rPr>
          <w:rFonts w:asciiTheme="minorHAnsi" w:hAnsiTheme="minorHAnsi" w:cstheme="minorHAnsi"/>
          <w:sz w:val="22"/>
          <w:szCs w:val="22"/>
        </w:rPr>
        <w:t xml:space="preserve">il progetto </w:t>
      </w:r>
      <w:r w:rsidR="003B4C1D" w:rsidRPr="008F21C9">
        <w:rPr>
          <w:rFonts w:asciiTheme="minorHAnsi" w:hAnsiTheme="minorHAnsi" w:cstheme="minorHAnsi"/>
          <w:sz w:val="22"/>
          <w:szCs w:val="22"/>
        </w:rPr>
        <w:t xml:space="preserve">di </w:t>
      </w:r>
      <w:r w:rsidR="00C33FD1" w:rsidRPr="008F21C9">
        <w:rPr>
          <w:rFonts w:asciiTheme="minorHAnsi" w:hAnsiTheme="minorHAnsi" w:cstheme="minorHAnsi"/>
          <w:sz w:val="22"/>
          <w:szCs w:val="22"/>
        </w:rPr>
        <w:t xml:space="preserve">costruzione del campo da golf </w:t>
      </w:r>
      <w:r w:rsidR="00D95D68" w:rsidRPr="008F21C9">
        <w:rPr>
          <w:rFonts w:asciiTheme="minorHAnsi" w:hAnsiTheme="minorHAnsi" w:cstheme="minorHAnsi"/>
          <w:sz w:val="22"/>
          <w:szCs w:val="22"/>
        </w:rPr>
        <w:t>per quanto riguarda l’approvvigionamento idrico</w:t>
      </w:r>
      <w:r w:rsidR="003B4C1D" w:rsidRPr="008F21C9">
        <w:rPr>
          <w:rFonts w:asciiTheme="minorHAnsi" w:hAnsiTheme="minorHAnsi" w:cstheme="minorHAnsi"/>
          <w:sz w:val="22"/>
          <w:szCs w:val="22"/>
        </w:rPr>
        <w:t xml:space="preserve"> necessario</w:t>
      </w:r>
      <w:r w:rsidR="00095CB1" w:rsidRPr="008F21C9">
        <w:rPr>
          <w:rFonts w:asciiTheme="minorHAnsi" w:hAnsiTheme="minorHAnsi" w:cstheme="minorHAnsi"/>
          <w:sz w:val="22"/>
          <w:szCs w:val="22"/>
        </w:rPr>
        <w:t>,</w:t>
      </w:r>
      <w:r w:rsidR="003B4C1D" w:rsidRPr="008F21C9">
        <w:rPr>
          <w:rFonts w:asciiTheme="minorHAnsi" w:hAnsiTheme="minorHAnsi" w:cstheme="minorHAnsi"/>
          <w:sz w:val="22"/>
          <w:szCs w:val="22"/>
        </w:rPr>
        <w:t xml:space="preserve"> in particolare</w:t>
      </w:r>
      <w:r w:rsidR="00095CB1" w:rsidRPr="008F21C9">
        <w:rPr>
          <w:rFonts w:asciiTheme="minorHAnsi" w:hAnsiTheme="minorHAnsi" w:cstheme="minorHAnsi"/>
          <w:sz w:val="22"/>
          <w:szCs w:val="22"/>
        </w:rPr>
        <w:t>,</w:t>
      </w:r>
      <w:r w:rsidR="003B4C1D" w:rsidRPr="008F21C9">
        <w:rPr>
          <w:rFonts w:asciiTheme="minorHAnsi" w:hAnsiTheme="minorHAnsi" w:cstheme="minorHAnsi"/>
          <w:sz w:val="22"/>
          <w:szCs w:val="22"/>
        </w:rPr>
        <w:t xml:space="preserve"> a man</w:t>
      </w:r>
      <w:r w:rsidR="00095CB1" w:rsidRPr="008F21C9">
        <w:rPr>
          <w:rFonts w:asciiTheme="minorHAnsi" w:hAnsiTheme="minorHAnsi" w:cstheme="minorHAnsi"/>
          <w:sz w:val="22"/>
          <w:szCs w:val="22"/>
        </w:rPr>
        <w:t>u</w:t>
      </w:r>
      <w:r w:rsidR="003B4C1D" w:rsidRPr="008F21C9">
        <w:rPr>
          <w:rFonts w:asciiTheme="minorHAnsi" w:hAnsiTheme="minorHAnsi" w:cstheme="minorHAnsi"/>
          <w:sz w:val="22"/>
          <w:szCs w:val="22"/>
        </w:rPr>
        <w:t>tenere il manto erboso</w:t>
      </w:r>
      <w:r w:rsidR="0079191C" w:rsidRPr="008F21C9">
        <w:rPr>
          <w:rFonts w:asciiTheme="minorHAnsi" w:hAnsiTheme="minorHAnsi" w:cstheme="minorHAnsi"/>
          <w:sz w:val="22"/>
          <w:szCs w:val="22"/>
        </w:rPr>
        <w:t>.</w:t>
      </w:r>
    </w:p>
    <w:p w14:paraId="5BE9A8A8" w14:textId="77777777" w:rsidR="0079191C" w:rsidRPr="008F21C9" w:rsidRDefault="0079191C" w:rsidP="007A01A2">
      <w:pPr>
        <w:spacing w:after="120"/>
        <w:jc w:val="both"/>
        <w:rPr>
          <w:rFonts w:asciiTheme="minorHAnsi" w:hAnsiTheme="minorHAnsi" w:cstheme="minorHAnsi"/>
          <w:sz w:val="22"/>
          <w:szCs w:val="22"/>
        </w:rPr>
      </w:pPr>
    </w:p>
    <w:p w14:paraId="640C2F2E" w14:textId="3EFB30F7" w:rsidR="00EE1D1A" w:rsidRPr="00620563" w:rsidRDefault="002F2525" w:rsidP="008F21C9">
      <w:pPr>
        <w:spacing w:after="0"/>
        <w:ind w:left="6804"/>
        <w:jc w:val="both"/>
        <w:rPr>
          <w:rFonts w:asciiTheme="minorHAnsi" w:hAnsiTheme="minorHAnsi" w:cstheme="minorHAnsi"/>
          <w:b/>
          <w:bCs/>
        </w:rPr>
      </w:pPr>
      <w:r w:rsidRPr="00620563">
        <w:rPr>
          <w:rFonts w:asciiTheme="minorHAnsi" w:hAnsiTheme="minorHAnsi" w:cstheme="minorHAnsi"/>
          <w:b/>
          <w:bCs/>
        </w:rPr>
        <w:t>La</w:t>
      </w:r>
      <w:r w:rsidR="00743362" w:rsidRPr="00620563">
        <w:rPr>
          <w:rFonts w:asciiTheme="minorHAnsi" w:hAnsiTheme="minorHAnsi" w:cstheme="minorHAnsi"/>
          <w:b/>
          <w:bCs/>
        </w:rPr>
        <w:t xml:space="preserve"> C</w:t>
      </w:r>
      <w:r w:rsidR="008F21C9" w:rsidRPr="00620563">
        <w:rPr>
          <w:rFonts w:asciiTheme="minorHAnsi" w:hAnsiTheme="minorHAnsi" w:cstheme="minorHAnsi"/>
          <w:b/>
          <w:bCs/>
        </w:rPr>
        <w:t>apogruppo</w:t>
      </w:r>
    </w:p>
    <w:p w14:paraId="427AE123" w14:textId="77777777" w:rsidR="009145DA" w:rsidRPr="00620563" w:rsidRDefault="002F2525" w:rsidP="008F21C9">
      <w:pPr>
        <w:pStyle w:val="Paragrafobase"/>
        <w:ind w:left="6096" w:firstLine="708"/>
        <w:jc w:val="both"/>
        <w:rPr>
          <w:rFonts w:asciiTheme="minorHAnsi" w:hAnsiTheme="minorHAnsi" w:cstheme="minorHAnsi"/>
          <w:b/>
          <w:i/>
        </w:rPr>
      </w:pPr>
      <w:r w:rsidRPr="00620563">
        <w:rPr>
          <w:rFonts w:asciiTheme="minorHAnsi" w:hAnsiTheme="minorHAnsi" w:cstheme="minorHAnsi"/>
          <w:b/>
          <w:i/>
        </w:rPr>
        <w:t>Silvia</w:t>
      </w:r>
      <w:r w:rsidR="006B6170" w:rsidRPr="00620563">
        <w:rPr>
          <w:rFonts w:asciiTheme="minorHAnsi" w:hAnsiTheme="minorHAnsi" w:cstheme="minorHAnsi"/>
          <w:b/>
          <w:i/>
        </w:rPr>
        <w:t xml:space="preserve"> </w:t>
      </w:r>
      <w:r w:rsidRPr="00620563">
        <w:rPr>
          <w:rFonts w:asciiTheme="minorHAnsi" w:hAnsiTheme="minorHAnsi" w:cstheme="minorHAnsi"/>
          <w:b/>
          <w:i/>
        </w:rPr>
        <w:t>Zamboni</w:t>
      </w:r>
    </w:p>
    <w:sectPr w:rsidR="009145DA" w:rsidRPr="00620563" w:rsidSect="002B397E">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C0AD" w14:textId="77777777" w:rsidR="00D62BF6" w:rsidRDefault="00D62BF6">
      <w:r>
        <w:separator/>
      </w:r>
    </w:p>
  </w:endnote>
  <w:endnote w:type="continuationSeparator" w:id="0">
    <w:p w14:paraId="504D4406" w14:textId="77777777" w:rsidR="00D62BF6" w:rsidRDefault="00D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3E4" w14:textId="77777777" w:rsidR="00382D23" w:rsidRDefault="00382D23" w:rsidP="00382D23">
    <w:pPr>
      <w:pStyle w:val="Paragrafobase"/>
      <w:jc w:val="center"/>
      <w:rPr>
        <w:rFonts w:asciiTheme="minorHAnsi" w:hAnsiTheme="minorHAnsi" w:cs="Arial"/>
        <w:b/>
        <w:sz w:val="18"/>
        <w:szCs w:val="18"/>
      </w:rPr>
    </w:pPr>
  </w:p>
  <w:p w14:paraId="09486362" w14:textId="77777777" w:rsidR="00382D23" w:rsidRPr="00343300" w:rsidRDefault="00382D23" w:rsidP="00382D23">
    <w:pPr>
      <w:pStyle w:val="Paragrafobase"/>
      <w:jc w:val="center"/>
      <w:rPr>
        <w:rFonts w:asciiTheme="minorHAnsi" w:hAnsiTheme="minorHAnsi" w:cs="Arial"/>
        <w:b/>
        <w:sz w:val="10"/>
        <w:szCs w:val="10"/>
      </w:rPr>
    </w:pPr>
    <w:r w:rsidRPr="00484DC7">
      <w:rPr>
        <w:rFonts w:asciiTheme="minorHAnsi" w:hAnsiTheme="minorHAnsi" w:cs="Arial"/>
        <w:b/>
        <w:noProof/>
        <w:sz w:val="18"/>
        <w:szCs w:val="18"/>
        <w:lang w:eastAsia="it-IT"/>
      </w:rPr>
      <w:drawing>
        <wp:inline distT="0" distB="0" distL="0" distR="0" wp14:anchorId="1CF7BF0F" wp14:editId="6769734B">
          <wp:extent cx="3985404" cy="50407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39195C53" w14:textId="77777777" w:rsidR="00382D23" w:rsidRPr="005C109C" w:rsidRDefault="00382D23" w:rsidP="00382D23">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2A9" w14:textId="77777777" w:rsidR="00B45C23" w:rsidRDefault="00B45C23" w:rsidP="00B45C23">
    <w:pPr>
      <w:pStyle w:val="Paragrafobase"/>
      <w:jc w:val="center"/>
      <w:rPr>
        <w:rFonts w:asciiTheme="minorHAnsi" w:hAnsiTheme="minorHAnsi" w:cs="Arial"/>
        <w:b/>
        <w:sz w:val="18"/>
        <w:szCs w:val="18"/>
      </w:rPr>
    </w:pPr>
  </w:p>
  <w:p w14:paraId="6B81A1A7" w14:textId="77777777" w:rsidR="00B45C23" w:rsidRPr="008F21C9" w:rsidRDefault="00B45C23" w:rsidP="00B45C23">
    <w:pPr>
      <w:pStyle w:val="Paragrafobase"/>
      <w:jc w:val="center"/>
      <w:rPr>
        <w:rFonts w:asciiTheme="minorHAnsi" w:hAnsiTheme="minorHAnsi" w:cs="Arial"/>
        <w:b/>
        <w:sz w:val="6"/>
        <w:szCs w:val="6"/>
      </w:rPr>
    </w:pPr>
    <w:r w:rsidRPr="00484DC7">
      <w:rPr>
        <w:rFonts w:asciiTheme="minorHAnsi" w:hAnsiTheme="minorHAnsi" w:cs="Arial"/>
        <w:b/>
        <w:noProof/>
        <w:sz w:val="18"/>
        <w:szCs w:val="18"/>
        <w:lang w:eastAsia="it-IT"/>
      </w:rPr>
      <w:drawing>
        <wp:inline distT="0" distB="0" distL="0" distR="0" wp14:anchorId="5581969F" wp14:editId="677C351D">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67236FB6" w14:textId="77777777" w:rsidR="00B45C23" w:rsidRPr="005C109C" w:rsidRDefault="00B45C23" w:rsidP="00B45C23">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B04D" w14:textId="77777777" w:rsidR="00D62BF6" w:rsidRDefault="00D62BF6">
      <w:r>
        <w:separator/>
      </w:r>
    </w:p>
  </w:footnote>
  <w:footnote w:type="continuationSeparator" w:id="0">
    <w:p w14:paraId="4C6CCD28" w14:textId="77777777" w:rsidR="00D62BF6" w:rsidRDefault="00D6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303F" w14:textId="1E2132EC" w:rsidR="0002133F" w:rsidRPr="008946D5" w:rsidRDefault="003A27B3" w:rsidP="008946D5">
    <w:pPr>
      <w:pStyle w:val="Intestazione"/>
      <w:jc w:val="center"/>
    </w:pPr>
    <w:r>
      <w:rPr>
        <w:noProof/>
      </w:rPr>
      <w:drawing>
        <wp:inline distT="0" distB="0" distL="0" distR="0" wp14:anchorId="7AAB440C" wp14:editId="71EDB4EB">
          <wp:extent cx="1332000" cy="1332000"/>
          <wp:effectExtent l="0" t="0" r="1905" b="1905"/>
          <wp:docPr id="2" name="Immagine 2" descr="Immagine che contiene segn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 verdi emilia romagna.png"/>
                  <pic:cNvPicPr/>
                </pic:nvPicPr>
                <pic:blipFill>
                  <a:blip r:embed="rId1">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eastAsia="Calibri" w:hAnsi="Arial" w:cs="Arial"/>
        <w:b w:val="0"/>
        <w:szCs w:val="24"/>
      </w:rPr>
    </w:lvl>
  </w:abstractNum>
  <w:abstractNum w:abstractNumId="1" w15:restartNumberingAfterBreak="0">
    <w:nsid w:val="032434AB"/>
    <w:multiLevelType w:val="hybridMultilevel"/>
    <w:tmpl w:val="A07AFBE8"/>
    <w:lvl w:ilvl="0" w:tplc="B0923CB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0B3B18B1"/>
    <w:multiLevelType w:val="hybridMultilevel"/>
    <w:tmpl w:val="C41E5E74"/>
    <w:lvl w:ilvl="0" w:tplc="04100017">
      <w:start w:val="1"/>
      <w:numFmt w:val="lowerLetter"/>
      <w:lvlText w:val="%1)"/>
      <w:lvlJc w:val="left"/>
      <w:pPr>
        <w:ind w:left="720" w:hanging="360"/>
      </w:pPr>
      <w:rPr>
        <w:rFonts w:hint="default"/>
      </w:rPr>
    </w:lvl>
    <w:lvl w:ilvl="1" w:tplc="DA929404">
      <w:numFmt w:val="bullet"/>
      <w:lvlText w:val="•"/>
      <w:lvlJc w:val="left"/>
      <w:pPr>
        <w:ind w:left="1440" w:hanging="360"/>
      </w:pPr>
      <w:rPr>
        <w:rFonts w:ascii="Cambria" w:eastAsia="Cambria" w:hAnsi="Cambria" w:cstheme="minorHAns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D34708"/>
    <w:multiLevelType w:val="hybridMultilevel"/>
    <w:tmpl w:val="C41E5E74"/>
    <w:lvl w:ilvl="0" w:tplc="04100017">
      <w:start w:val="1"/>
      <w:numFmt w:val="lowerLetter"/>
      <w:lvlText w:val="%1)"/>
      <w:lvlJc w:val="left"/>
      <w:pPr>
        <w:ind w:left="1428" w:hanging="360"/>
      </w:pPr>
      <w:rPr>
        <w:rFonts w:hint="default"/>
      </w:rPr>
    </w:lvl>
    <w:lvl w:ilvl="1" w:tplc="DA929404">
      <w:numFmt w:val="bullet"/>
      <w:lvlText w:val="•"/>
      <w:lvlJc w:val="left"/>
      <w:pPr>
        <w:ind w:left="2148" w:hanging="360"/>
      </w:pPr>
      <w:rPr>
        <w:rFonts w:ascii="Cambria" w:eastAsia="Cambria" w:hAnsi="Cambria" w:cstheme="minorHAnsi" w:hint="default"/>
      </w:rPr>
    </w:lvl>
    <w:lvl w:ilvl="2" w:tplc="04100005" w:tentative="1">
      <w:start w:val="1"/>
      <w:numFmt w:val="bullet"/>
      <w:lvlText w:val=""/>
      <w:lvlJc w:val="left"/>
      <w:pPr>
        <w:ind w:left="2868" w:hanging="360"/>
      </w:pPr>
      <w:rPr>
        <w:rFonts w:ascii="Wingdings" w:hAnsi="Wingdings" w:cs="Wingdings" w:hint="default"/>
      </w:rPr>
    </w:lvl>
    <w:lvl w:ilvl="3" w:tplc="04100001" w:tentative="1">
      <w:start w:val="1"/>
      <w:numFmt w:val="bullet"/>
      <w:lvlText w:val=""/>
      <w:lvlJc w:val="left"/>
      <w:pPr>
        <w:ind w:left="3588" w:hanging="360"/>
      </w:pPr>
      <w:rPr>
        <w:rFonts w:ascii="Symbol" w:hAnsi="Symbol" w:cs="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cs="Wingdings" w:hint="default"/>
      </w:rPr>
    </w:lvl>
    <w:lvl w:ilvl="6" w:tplc="04100001" w:tentative="1">
      <w:start w:val="1"/>
      <w:numFmt w:val="bullet"/>
      <w:lvlText w:val=""/>
      <w:lvlJc w:val="left"/>
      <w:pPr>
        <w:ind w:left="5748" w:hanging="360"/>
      </w:pPr>
      <w:rPr>
        <w:rFonts w:ascii="Symbol" w:hAnsi="Symbol" w:cs="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cs="Wingdings" w:hint="default"/>
      </w:rPr>
    </w:lvl>
  </w:abstractNum>
  <w:abstractNum w:abstractNumId="4" w15:restartNumberingAfterBreak="0">
    <w:nsid w:val="10AE0F98"/>
    <w:multiLevelType w:val="multilevel"/>
    <w:tmpl w:val="EFF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36A7"/>
    <w:multiLevelType w:val="multilevel"/>
    <w:tmpl w:val="BA7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F4374"/>
    <w:multiLevelType w:val="hybridMultilevel"/>
    <w:tmpl w:val="9996766E"/>
    <w:lvl w:ilvl="0" w:tplc="483EE958">
      <w:numFmt w:val="bullet"/>
      <w:lvlText w:val="-"/>
      <w:lvlJc w:val="left"/>
      <w:pPr>
        <w:ind w:left="1440" w:hanging="360"/>
      </w:pPr>
      <w:rPr>
        <w:rFonts w:ascii="Calibri" w:eastAsia="Cambria"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78B7527"/>
    <w:multiLevelType w:val="hybridMultilevel"/>
    <w:tmpl w:val="4C34BE90"/>
    <w:lvl w:ilvl="0" w:tplc="04100001">
      <w:start w:val="1"/>
      <w:numFmt w:val="bullet"/>
      <w:lvlText w:val=""/>
      <w:lvlJc w:val="left"/>
      <w:pPr>
        <w:ind w:left="720" w:hanging="360"/>
      </w:pPr>
      <w:rPr>
        <w:rFonts w:ascii="Symbol" w:hAnsi="Symbol" w:hint="default"/>
      </w:rPr>
    </w:lvl>
    <w:lvl w:ilvl="1" w:tplc="DA929404">
      <w:numFmt w:val="bullet"/>
      <w:lvlText w:val="•"/>
      <w:lvlJc w:val="left"/>
      <w:pPr>
        <w:ind w:left="1440" w:hanging="360"/>
      </w:pPr>
      <w:rPr>
        <w:rFonts w:ascii="Cambria" w:eastAsia="Cambria" w:hAnsi="Cambria" w:cstheme="minorHAnsi"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1861A3"/>
    <w:multiLevelType w:val="hybridMultilevel"/>
    <w:tmpl w:val="01E8737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594907"/>
    <w:multiLevelType w:val="hybridMultilevel"/>
    <w:tmpl w:val="86585F6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73852"/>
    <w:multiLevelType w:val="hybridMultilevel"/>
    <w:tmpl w:val="6DB0675C"/>
    <w:lvl w:ilvl="0" w:tplc="04100001">
      <w:start w:val="1"/>
      <w:numFmt w:val="bullet"/>
      <w:lvlText w:val=""/>
      <w:lvlJc w:val="left"/>
      <w:pPr>
        <w:ind w:left="720" w:hanging="360"/>
      </w:pPr>
      <w:rPr>
        <w:rFonts w:ascii="Symbol" w:hAnsi="Symbol" w:cs="Symbol" w:hint="default"/>
      </w:rPr>
    </w:lvl>
    <w:lvl w:ilvl="1" w:tplc="0410000F">
      <w:start w:val="1"/>
      <w:numFmt w:val="decimal"/>
      <w:lvlText w:val="%2."/>
      <w:lvlJc w:val="left"/>
      <w:pPr>
        <w:ind w:left="1440" w:hanging="360"/>
      </w:pPr>
      <w:rPr>
        <w:rFonts w:hint="default"/>
      </w:rPr>
    </w:lvl>
    <w:lvl w:ilvl="2" w:tplc="90D49148">
      <w:start w:val="1"/>
      <w:numFmt w:val="bullet"/>
      <w:lvlText w:val="-"/>
      <w:lvlJc w:val="left"/>
      <w:pPr>
        <w:ind w:left="2160" w:hanging="360"/>
      </w:pPr>
      <w:rPr>
        <w:rFonts w:ascii="Helvetica" w:eastAsia="Times New Roman" w:hAnsi="Helvetica" w:cs="Helvetica" w:hint="default"/>
      </w:rPr>
    </w:lvl>
    <w:lvl w:ilvl="3" w:tplc="ADB4440C">
      <w:start w:val="1"/>
      <w:numFmt w:val="lowerLetter"/>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395F2B"/>
    <w:multiLevelType w:val="hybridMultilevel"/>
    <w:tmpl w:val="56E0436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732" w:hanging="360"/>
      </w:pPr>
      <w:rPr>
        <w:rFonts w:ascii="Courier New" w:hAnsi="Courier New" w:cs="Courier New" w:hint="default"/>
      </w:rPr>
    </w:lvl>
    <w:lvl w:ilvl="2" w:tplc="04100005">
      <w:start w:val="1"/>
      <w:numFmt w:val="bullet"/>
      <w:lvlText w:val=""/>
      <w:lvlJc w:val="left"/>
      <w:pPr>
        <w:ind w:left="1452" w:hanging="360"/>
      </w:pPr>
      <w:rPr>
        <w:rFonts w:ascii="Wingdings" w:hAnsi="Wingdings" w:cs="Wingdings" w:hint="default"/>
      </w:rPr>
    </w:lvl>
    <w:lvl w:ilvl="3" w:tplc="04100001" w:tentative="1">
      <w:start w:val="1"/>
      <w:numFmt w:val="bullet"/>
      <w:lvlText w:val=""/>
      <w:lvlJc w:val="left"/>
      <w:pPr>
        <w:ind w:left="2172" w:hanging="360"/>
      </w:pPr>
      <w:rPr>
        <w:rFonts w:ascii="Symbol" w:hAnsi="Symbol" w:cs="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cs="Wingdings" w:hint="default"/>
      </w:rPr>
    </w:lvl>
    <w:lvl w:ilvl="6" w:tplc="04100001" w:tentative="1">
      <w:start w:val="1"/>
      <w:numFmt w:val="bullet"/>
      <w:lvlText w:val=""/>
      <w:lvlJc w:val="left"/>
      <w:pPr>
        <w:ind w:left="4332" w:hanging="360"/>
      </w:pPr>
      <w:rPr>
        <w:rFonts w:ascii="Symbol" w:hAnsi="Symbol" w:cs="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cs="Wingdings" w:hint="default"/>
      </w:rPr>
    </w:lvl>
  </w:abstractNum>
  <w:abstractNum w:abstractNumId="12" w15:restartNumberingAfterBreak="0">
    <w:nsid w:val="4A9E5D57"/>
    <w:multiLevelType w:val="hybridMultilevel"/>
    <w:tmpl w:val="3C32A9C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350E7"/>
    <w:multiLevelType w:val="hybridMultilevel"/>
    <w:tmpl w:val="2D1CDB44"/>
    <w:lvl w:ilvl="0" w:tplc="7C6E2D24">
      <w:start w:val="1"/>
      <w:numFmt w:val="decimal"/>
      <w:lvlText w:val="%1)"/>
      <w:lvlJc w:val="left"/>
      <w:pPr>
        <w:tabs>
          <w:tab w:val="num" w:pos="1070"/>
        </w:tabs>
        <w:ind w:left="1070" w:hanging="360"/>
      </w:pPr>
      <w:rPr>
        <w:rFonts w:ascii="Arial" w:eastAsia="Times New Roman" w:hAnsi="Arial" w:cs="Times New Roman"/>
        <w:b w:val="0"/>
        <w:i w:val="0"/>
        <w:color w:val="1C1A21"/>
        <w:sz w:val="16"/>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991C7610">
      <w:numFmt w:val="bullet"/>
      <w:lvlText w:val="-"/>
      <w:lvlJc w:val="left"/>
      <w:pPr>
        <w:ind w:left="2880" w:hanging="360"/>
      </w:pPr>
      <w:rPr>
        <w:rFonts w:ascii="Arial" w:eastAsia="Times New Roman" w:hAnsi="Arial" w:cs="Wingdings"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25F29"/>
    <w:multiLevelType w:val="hybridMultilevel"/>
    <w:tmpl w:val="E5FE046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F74A4E"/>
    <w:multiLevelType w:val="hybridMultilevel"/>
    <w:tmpl w:val="BB3A1EDA"/>
    <w:lvl w:ilvl="0" w:tplc="B0923CB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cs="Wingdings" w:hint="default"/>
      </w:rPr>
    </w:lvl>
    <w:lvl w:ilvl="3" w:tplc="04100001" w:tentative="1">
      <w:start w:val="1"/>
      <w:numFmt w:val="bullet"/>
      <w:lvlText w:val=""/>
      <w:lvlJc w:val="left"/>
      <w:pPr>
        <w:ind w:left="2172" w:hanging="360"/>
      </w:pPr>
      <w:rPr>
        <w:rFonts w:ascii="Symbol" w:hAnsi="Symbol" w:cs="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cs="Wingdings" w:hint="default"/>
      </w:rPr>
    </w:lvl>
    <w:lvl w:ilvl="6" w:tplc="04100001" w:tentative="1">
      <w:start w:val="1"/>
      <w:numFmt w:val="bullet"/>
      <w:lvlText w:val=""/>
      <w:lvlJc w:val="left"/>
      <w:pPr>
        <w:ind w:left="4332" w:hanging="360"/>
      </w:pPr>
      <w:rPr>
        <w:rFonts w:ascii="Symbol" w:hAnsi="Symbol" w:cs="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cs="Wingdings" w:hint="default"/>
      </w:rPr>
    </w:lvl>
  </w:abstractNum>
  <w:abstractNum w:abstractNumId="16" w15:restartNumberingAfterBreak="0">
    <w:nsid w:val="5780016E"/>
    <w:multiLevelType w:val="hybridMultilevel"/>
    <w:tmpl w:val="DE3EB368"/>
    <w:lvl w:ilvl="0" w:tplc="04100001">
      <w:start w:val="1"/>
      <w:numFmt w:val="bullet"/>
      <w:lvlText w:val=""/>
      <w:lvlJc w:val="left"/>
      <w:pPr>
        <w:ind w:left="720" w:hanging="360"/>
      </w:pPr>
      <w:rPr>
        <w:rFonts w:ascii="Symbol" w:hAnsi="Symbol" w:cs="Symbol" w:hint="default"/>
      </w:rPr>
    </w:lvl>
    <w:lvl w:ilvl="1" w:tplc="42344B64">
      <w:numFmt w:val="bullet"/>
      <w:lvlText w:val="•"/>
      <w:lvlJc w:val="left"/>
      <w:pPr>
        <w:ind w:left="1440" w:hanging="360"/>
      </w:pPr>
      <w:rPr>
        <w:rFonts w:asciiTheme="minorHAnsi" w:eastAsia="Cambria" w:hAnsiTheme="minorHAnsi" w:cstheme="minorHAnsi" w:hint="default"/>
        <w:sz w:val="24"/>
        <w:szCs w:val="24"/>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C576D6"/>
    <w:multiLevelType w:val="hybridMultilevel"/>
    <w:tmpl w:val="70B4222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62E95B10"/>
    <w:multiLevelType w:val="hybridMultilevel"/>
    <w:tmpl w:val="9DBCDCA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CD6D84"/>
    <w:multiLevelType w:val="hybridMultilevel"/>
    <w:tmpl w:val="97AE96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56891"/>
    <w:multiLevelType w:val="hybridMultilevel"/>
    <w:tmpl w:val="BA6435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C905A3"/>
    <w:multiLevelType w:val="hybridMultilevel"/>
    <w:tmpl w:val="CC06B96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
  </w:num>
  <w:num w:numId="3">
    <w:abstractNumId w:val="16"/>
  </w:num>
  <w:num w:numId="4">
    <w:abstractNumId w:val="9"/>
  </w:num>
  <w:num w:numId="5">
    <w:abstractNumId w:val="21"/>
  </w:num>
  <w:num w:numId="6">
    <w:abstractNumId w:val="18"/>
  </w:num>
  <w:num w:numId="7">
    <w:abstractNumId w:val="12"/>
  </w:num>
  <w:num w:numId="8">
    <w:abstractNumId w:val="15"/>
  </w:num>
  <w:num w:numId="9">
    <w:abstractNumId w:val="11"/>
  </w:num>
  <w:num w:numId="10">
    <w:abstractNumId w:val="8"/>
  </w:num>
  <w:num w:numId="11">
    <w:abstractNumId w:val="5"/>
  </w:num>
  <w:num w:numId="12">
    <w:abstractNumId w:val="4"/>
  </w:num>
  <w:num w:numId="13">
    <w:abstractNumId w:val="14"/>
  </w:num>
  <w:num w:numId="14">
    <w:abstractNumId w:val="20"/>
  </w:num>
  <w:num w:numId="15">
    <w:abstractNumId w:val="0"/>
  </w:num>
  <w:num w:numId="16">
    <w:abstractNumId w:val="10"/>
  </w:num>
  <w:num w:numId="17">
    <w:abstractNumId w:val="2"/>
  </w:num>
  <w:num w:numId="18">
    <w:abstractNumId w:val="7"/>
  </w:num>
  <w:num w:numId="19">
    <w:abstractNumId w:val="17"/>
  </w:num>
  <w:num w:numId="20">
    <w:abstractNumId w:val="3"/>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62"/>
    <w:rsid w:val="00001F36"/>
    <w:rsid w:val="00003787"/>
    <w:rsid w:val="00004954"/>
    <w:rsid w:val="00006461"/>
    <w:rsid w:val="0001319D"/>
    <w:rsid w:val="00014B85"/>
    <w:rsid w:val="00020400"/>
    <w:rsid w:val="00020793"/>
    <w:rsid w:val="00020EF2"/>
    <w:rsid w:val="0002133F"/>
    <w:rsid w:val="00021804"/>
    <w:rsid w:val="00027E08"/>
    <w:rsid w:val="00031317"/>
    <w:rsid w:val="000324E2"/>
    <w:rsid w:val="0003457F"/>
    <w:rsid w:val="00034CC6"/>
    <w:rsid w:val="000358B3"/>
    <w:rsid w:val="0003620E"/>
    <w:rsid w:val="00036DA4"/>
    <w:rsid w:val="000424FD"/>
    <w:rsid w:val="00042506"/>
    <w:rsid w:val="0004312B"/>
    <w:rsid w:val="00045584"/>
    <w:rsid w:val="00045F06"/>
    <w:rsid w:val="00046944"/>
    <w:rsid w:val="000502E1"/>
    <w:rsid w:val="00051CC7"/>
    <w:rsid w:val="000522F3"/>
    <w:rsid w:val="00052C8A"/>
    <w:rsid w:val="00052ECC"/>
    <w:rsid w:val="00055928"/>
    <w:rsid w:val="0005673D"/>
    <w:rsid w:val="00057354"/>
    <w:rsid w:val="00060143"/>
    <w:rsid w:val="000609A5"/>
    <w:rsid w:val="0006122E"/>
    <w:rsid w:val="0006436B"/>
    <w:rsid w:val="00065490"/>
    <w:rsid w:val="000658DF"/>
    <w:rsid w:val="00067DD7"/>
    <w:rsid w:val="00070020"/>
    <w:rsid w:val="000709DD"/>
    <w:rsid w:val="00071341"/>
    <w:rsid w:val="00071992"/>
    <w:rsid w:val="000738F2"/>
    <w:rsid w:val="00075D8A"/>
    <w:rsid w:val="000768C8"/>
    <w:rsid w:val="00076D8B"/>
    <w:rsid w:val="000800CF"/>
    <w:rsid w:val="00083243"/>
    <w:rsid w:val="00083866"/>
    <w:rsid w:val="000842AD"/>
    <w:rsid w:val="000856FF"/>
    <w:rsid w:val="0008762F"/>
    <w:rsid w:val="00090392"/>
    <w:rsid w:val="00091F61"/>
    <w:rsid w:val="000932BB"/>
    <w:rsid w:val="00095CB1"/>
    <w:rsid w:val="000A19E3"/>
    <w:rsid w:val="000A5711"/>
    <w:rsid w:val="000A67A1"/>
    <w:rsid w:val="000A7C4A"/>
    <w:rsid w:val="000A7D6C"/>
    <w:rsid w:val="000B5B33"/>
    <w:rsid w:val="000B656C"/>
    <w:rsid w:val="000B675E"/>
    <w:rsid w:val="000B7B21"/>
    <w:rsid w:val="000C149C"/>
    <w:rsid w:val="000C213C"/>
    <w:rsid w:val="000C655B"/>
    <w:rsid w:val="000C7032"/>
    <w:rsid w:val="000D1467"/>
    <w:rsid w:val="000D384D"/>
    <w:rsid w:val="000D6C88"/>
    <w:rsid w:val="000E00B4"/>
    <w:rsid w:val="000E23AF"/>
    <w:rsid w:val="000E3A95"/>
    <w:rsid w:val="000E3BEA"/>
    <w:rsid w:val="000E4D34"/>
    <w:rsid w:val="000F1FDB"/>
    <w:rsid w:val="000F534C"/>
    <w:rsid w:val="000F6647"/>
    <w:rsid w:val="000F77FD"/>
    <w:rsid w:val="00100205"/>
    <w:rsid w:val="001020DC"/>
    <w:rsid w:val="001031D3"/>
    <w:rsid w:val="00103732"/>
    <w:rsid w:val="00103A5B"/>
    <w:rsid w:val="00104077"/>
    <w:rsid w:val="00104634"/>
    <w:rsid w:val="0011333C"/>
    <w:rsid w:val="0011381D"/>
    <w:rsid w:val="00116036"/>
    <w:rsid w:val="00116C6E"/>
    <w:rsid w:val="00120B8D"/>
    <w:rsid w:val="00121434"/>
    <w:rsid w:val="00124777"/>
    <w:rsid w:val="00124EE5"/>
    <w:rsid w:val="0012513A"/>
    <w:rsid w:val="00130F79"/>
    <w:rsid w:val="001313A9"/>
    <w:rsid w:val="00131C30"/>
    <w:rsid w:val="00132D0C"/>
    <w:rsid w:val="0013385A"/>
    <w:rsid w:val="00136BA5"/>
    <w:rsid w:val="001372DF"/>
    <w:rsid w:val="00137DB8"/>
    <w:rsid w:val="001426D9"/>
    <w:rsid w:val="001437C1"/>
    <w:rsid w:val="00143B95"/>
    <w:rsid w:val="00143EE1"/>
    <w:rsid w:val="00150D7D"/>
    <w:rsid w:val="001519B4"/>
    <w:rsid w:val="0015245A"/>
    <w:rsid w:val="00152F2C"/>
    <w:rsid w:val="00154BD1"/>
    <w:rsid w:val="00155158"/>
    <w:rsid w:val="00156153"/>
    <w:rsid w:val="001569F2"/>
    <w:rsid w:val="00156B0C"/>
    <w:rsid w:val="00157C03"/>
    <w:rsid w:val="0016040E"/>
    <w:rsid w:val="00160CA3"/>
    <w:rsid w:val="001610C1"/>
    <w:rsid w:val="001623A0"/>
    <w:rsid w:val="00162540"/>
    <w:rsid w:val="00162EA8"/>
    <w:rsid w:val="001641C2"/>
    <w:rsid w:val="00166972"/>
    <w:rsid w:val="00171392"/>
    <w:rsid w:val="0017271E"/>
    <w:rsid w:val="00173615"/>
    <w:rsid w:val="0017742D"/>
    <w:rsid w:val="00177AAF"/>
    <w:rsid w:val="001820D9"/>
    <w:rsid w:val="00184A26"/>
    <w:rsid w:val="00186380"/>
    <w:rsid w:val="00186724"/>
    <w:rsid w:val="00193001"/>
    <w:rsid w:val="001936A9"/>
    <w:rsid w:val="00196F29"/>
    <w:rsid w:val="001972A6"/>
    <w:rsid w:val="001A28DD"/>
    <w:rsid w:val="001A53F1"/>
    <w:rsid w:val="001A6F17"/>
    <w:rsid w:val="001A73E1"/>
    <w:rsid w:val="001B3042"/>
    <w:rsid w:val="001B515F"/>
    <w:rsid w:val="001B54DE"/>
    <w:rsid w:val="001B611A"/>
    <w:rsid w:val="001B7DAC"/>
    <w:rsid w:val="001C3503"/>
    <w:rsid w:val="001C3E2B"/>
    <w:rsid w:val="001C5735"/>
    <w:rsid w:val="001C7CED"/>
    <w:rsid w:val="001D168C"/>
    <w:rsid w:val="001D2A1F"/>
    <w:rsid w:val="001D6394"/>
    <w:rsid w:val="001D72EA"/>
    <w:rsid w:val="001E30CF"/>
    <w:rsid w:val="001E34AF"/>
    <w:rsid w:val="001E3A48"/>
    <w:rsid w:val="001E62B9"/>
    <w:rsid w:val="001E7F58"/>
    <w:rsid w:val="001F3739"/>
    <w:rsid w:val="001F3F05"/>
    <w:rsid w:val="001F4F03"/>
    <w:rsid w:val="00201200"/>
    <w:rsid w:val="00202688"/>
    <w:rsid w:val="002054E5"/>
    <w:rsid w:val="0020568C"/>
    <w:rsid w:val="00210B96"/>
    <w:rsid w:val="00211D1C"/>
    <w:rsid w:val="00212012"/>
    <w:rsid w:val="0021347A"/>
    <w:rsid w:val="00214CB6"/>
    <w:rsid w:val="0021536C"/>
    <w:rsid w:val="00216A8D"/>
    <w:rsid w:val="00220203"/>
    <w:rsid w:val="00222E8D"/>
    <w:rsid w:val="00224066"/>
    <w:rsid w:val="002255A8"/>
    <w:rsid w:val="00225848"/>
    <w:rsid w:val="00227A4B"/>
    <w:rsid w:val="0023124D"/>
    <w:rsid w:val="002335A7"/>
    <w:rsid w:val="0024042E"/>
    <w:rsid w:val="00240B55"/>
    <w:rsid w:val="00240D25"/>
    <w:rsid w:val="002439D3"/>
    <w:rsid w:val="00245DD9"/>
    <w:rsid w:val="002471C7"/>
    <w:rsid w:val="00247478"/>
    <w:rsid w:val="002522FB"/>
    <w:rsid w:val="00252F78"/>
    <w:rsid w:val="00255A6F"/>
    <w:rsid w:val="00255FB0"/>
    <w:rsid w:val="00256897"/>
    <w:rsid w:val="002574CB"/>
    <w:rsid w:val="00260C11"/>
    <w:rsid w:val="002642B0"/>
    <w:rsid w:val="00264718"/>
    <w:rsid w:val="00274480"/>
    <w:rsid w:val="0027490D"/>
    <w:rsid w:val="00274BC7"/>
    <w:rsid w:val="002824A6"/>
    <w:rsid w:val="002824C0"/>
    <w:rsid w:val="002824CB"/>
    <w:rsid w:val="0028273D"/>
    <w:rsid w:val="00282FBF"/>
    <w:rsid w:val="00283788"/>
    <w:rsid w:val="002862D8"/>
    <w:rsid w:val="00287325"/>
    <w:rsid w:val="002875F1"/>
    <w:rsid w:val="0028764E"/>
    <w:rsid w:val="0029322C"/>
    <w:rsid w:val="00296005"/>
    <w:rsid w:val="00296D8B"/>
    <w:rsid w:val="00297687"/>
    <w:rsid w:val="002A0984"/>
    <w:rsid w:val="002A3435"/>
    <w:rsid w:val="002A4519"/>
    <w:rsid w:val="002A5160"/>
    <w:rsid w:val="002A52AB"/>
    <w:rsid w:val="002A5CDE"/>
    <w:rsid w:val="002A5ED9"/>
    <w:rsid w:val="002B2F86"/>
    <w:rsid w:val="002B397E"/>
    <w:rsid w:val="002B4B12"/>
    <w:rsid w:val="002B6A7C"/>
    <w:rsid w:val="002C0036"/>
    <w:rsid w:val="002C18B9"/>
    <w:rsid w:val="002C31DD"/>
    <w:rsid w:val="002C3E45"/>
    <w:rsid w:val="002C4894"/>
    <w:rsid w:val="002C4B60"/>
    <w:rsid w:val="002C783D"/>
    <w:rsid w:val="002D037A"/>
    <w:rsid w:val="002D23DB"/>
    <w:rsid w:val="002D6A48"/>
    <w:rsid w:val="002E0924"/>
    <w:rsid w:val="002E1091"/>
    <w:rsid w:val="002E10BE"/>
    <w:rsid w:val="002E3ED9"/>
    <w:rsid w:val="002E42B2"/>
    <w:rsid w:val="002E5082"/>
    <w:rsid w:val="002E6FE4"/>
    <w:rsid w:val="002E7A34"/>
    <w:rsid w:val="002F08F2"/>
    <w:rsid w:val="002F2525"/>
    <w:rsid w:val="002F311B"/>
    <w:rsid w:val="002F4BBC"/>
    <w:rsid w:val="00300230"/>
    <w:rsid w:val="003019D7"/>
    <w:rsid w:val="003040D1"/>
    <w:rsid w:val="00306605"/>
    <w:rsid w:val="00306665"/>
    <w:rsid w:val="00306782"/>
    <w:rsid w:val="00311D15"/>
    <w:rsid w:val="003121C2"/>
    <w:rsid w:val="00312A3D"/>
    <w:rsid w:val="00314406"/>
    <w:rsid w:val="003146AF"/>
    <w:rsid w:val="00316776"/>
    <w:rsid w:val="00321D0D"/>
    <w:rsid w:val="0032272D"/>
    <w:rsid w:val="003279B6"/>
    <w:rsid w:val="00334DE5"/>
    <w:rsid w:val="003351FF"/>
    <w:rsid w:val="00335B60"/>
    <w:rsid w:val="00335E5B"/>
    <w:rsid w:val="00336552"/>
    <w:rsid w:val="003370AE"/>
    <w:rsid w:val="00337EDD"/>
    <w:rsid w:val="003402AD"/>
    <w:rsid w:val="00343300"/>
    <w:rsid w:val="00343902"/>
    <w:rsid w:val="0034452C"/>
    <w:rsid w:val="00346582"/>
    <w:rsid w:val="00346DCD"/>
    <w:rsid w:val="00347535"/>
    <w:rsid w:val="003477D2"/>
    <w:rsid w:val="00352327"/>
    <w:rsid w:val="0035264D"/>
    <w:rsid w:val="00354AE2"/>
    <w:rsid w:val="00363123"/>
    <w:rsid w:val="00363730"/>
    <w:rsid w:val="00364DB6"/>
    <w:rsid w:val="00365DE7"/>
    <w:rsid w:val="00367227"/>
    <w:rsid w:val="0037068A"/>
    <w:rsid w:val="00370C46"/>
    <w:rsid w:val="00370CF4"/>
    <w:rsid w:val="00372AE4"/>
    <w:rsid w:val="0037320F"/>
    <w:rsid w:val="00373A82"/>
    <w:rsid w:val="00375BC5"/>
    <w:rsid w:val="003765B3"/>
    <w:rsid w:val="00377EBB"/>
    <w:rsid w:val="00382767"/>
    <w:rsid w:val="00382D23"/>
    <w:rsid w:val="00393AA6"/>
    <w:rsid w:val="00394E94"/>
    <w:rsid w:val="0039550D"/>
    <w:rsid w:val="003967E1"/>
    <w:rsid w:val="0039703E"/>
    <w:rsid w:val="00397B3F"/>
    <w:rsid w:val="00397D1C"/>
    <w:rsid w:val="003A27B3"/>
    <w:rsid w:val="003A2DAF"/>
    <w:rsid w:val="003A3566"/>
    <w:rsid w:val="003A7991"/>
    <w:rsid w:val="003A7E9B"/>
    <w:rsid w:val="003B02DC"/>
    <w:rsid w:val="003B1A66"/>
    <w:rsid w:val="003B21BB"/>
    <w:rsid w:val="003B2D33"/>
    <w:rsid w:val="003B44E8"/>
    <w:rsid w:val="003B4637"/>
    <w:rsid w:val="003B4C1D"/>
    <w:rsid w:val="003B5444"/>
    <w:rsid w:val="003C10D2"/>
    <w:rsid w:val="003C14CA"/>
    <w:rsid w:val="003C35EA"/>
    <w:rsid w:val="003C5215"/>
    <w:rsid w:val="003C5493"/>
    <w:rsid w:val="003C73FE"/>
    <w:rsid w:val="003D1649"/>
    <w:rsid w:val="003D21FD"/>
    <w:rsid w:val="003D3899"/>
    <w:rsid w:val="003D43BC"/>
    <w:rsid w:val="003D4B60"/>
    <w:rsid w:val="003D6951"/>
    <w:rsid w:val="003D7409"/>
    <w:rsid w:val="003D7675"/>
    <w:rsid w:val="003E0D34"/>
    <w:rsid w:val="003E4A56"/>
    <w:rsid w:val="003E51C3"/>
    <w:rsid w:val="003E54D9"/>
    <w:rsid w:val="003E67B1"/>
    <w:rsid w:val="003E6DAC"/>
    <w:rsid w:val="003F0091"/>
    <w:rsid w:val="003F0D9C"/>
    <w:rsid w:val="003F2EEF"/>
    <w:rsid w:val="003F3CD5"/>
    <w:rsid w:val="003F4E1A"/>
    <w:rsid w:val="003F4FFA"/>
    <w:rsid w:val="00400CC2"/>
    <w:rsid w:val="00401CFF"/>
    <w:rsid w:val="00402A50"/>
    <w:rsid w:val="00403426"/>
    <w:rsid w:val="00404CAC"/>
    <w:rsid w:val="004074BE"/>
    <w:rsid w:val="00407FF2"/>
    <w:rsid w:val="00410F00"/>
    <w:rsid w:val="00414917"/>
    <w:rsid w:val="0041672A"/>
    <w:rsid w:val="00417EBB"/>
    <w:rsid w:val="00420B3A"/>
    <w:rsid w:val="00422793"/>
    <w:rsid w:val="0042379D"/>
    <w:rsid w:val="0042406C"/>
    <w:rsid w:val="00424A36"/>
    <w:rsid w:val="00425F7D"/>
    <w:rsid w:val="0042723B"/>
    <w:rsid w:val="0042737F"/>
    <w:rsid w:val="00427E2D"/>
    <w:rsid w:val="0043332A"/>
    <w:rsid w:val="00433B5D"/>
    <w:rsid w:val="00433C0F"/>
    <w:rsid w:val="00434493"/>
    <w:rsid w:val="00435F87"/>
    <w:rsid w:val="00440AA6"/>
    <w:rsid w:val="004422B5"/>
    <w:rsid w:val="004422F2"/>
    <w:rsid w:val="004434FE"/>
    <w:rsid w:val="004440D3"/>
    <w:rsid w:val="004446A5"/>
    <w:rsid w:val="004448A3"/>
    <w:rsid w:val="00445D85"/>
    <w:rsid w:val="00447071"/>
    <w:rsid w:val="00450129"/>
    <w:rsid w:val="0045012E"/>
    <w:rsid w:val="00453A3C"/>
    <w:rsid w:val="00453A54"/>
    <w:rsid w:val="00455451"/>
    <w:rsid w:val="00456FF9"/>
    <w:rsid w:val="00463920"/>
    <w:rsid w:val="00466EB1"/>
    <w:rsid w:val="00470B81"/>
    <w:rsid w:val="00473011"/>
    <w:rsid w:val="00480EE6"/>
    <w:rsid w:val="00482355"/>
    <w:rsid w:val="00483441"/>
    <w:rsid w:val="00484DC7"/>
    <w:rsid w:val="0048684C"/>
    <w:rsid w:val="00487D35"/>
    <w:rsid w:val="00491A52"/>
    <w:rsid w:val="004957E7"/>
    <w:rsid w:val="00496CEA"/>
    <w:rsid w:val="004A1929"/>
    <w:rsid w:val="004A3B19"/>
    <w:rsid w:val="004B23E6"/>
    <w:rsid w:val="004B31E4"/>
    <w:rsid w:val="004B59D3"/>
    <w:rsid w:val="004B6DD1"/>
    <w:rsid w:val="004C1CB7"/>
    <w:rsid w:val="004C3B91"/>
    <w:rsid w:val="004C5C5B"/>
    <w:rsid w:val="004C7D82"/>
    <w:rsid w:val="004D392F"/>
    <w:rsid w:val="004D3F72"/>
    <w:rsid w:val="004D5A46"/>
    <w:rsid w:val="004D7621"/>
    <w:rsid w:val="004D76FC"/>
    <w:rsid w:val="004E0389"/>
    <w:rsid w:val="004E1754"/>
    <w:rsid w:val="004E1D41"/>
    <w:rsid w:val="004E1F46"/>
    <w:rsid w:val="004E3512"/>
    <w:rsid w:val="004E4132"/>
    <w:rsid w:val="004E5AF3"/>
    <w:rsid w:val="004E7B88"/>
    <w:rsid w:val="004E7BD7"/>
    <w:rsid w:val="004F126C"/>
    <w:rsid w:val="004F2DD8"/>
    <w:rsid w:val="004F3C73"/>
    <w:rsid w:val="004F492C"/>
    <w:rsid w:val="004F4C84"/>
    <w:rsid w:val="004F5055"/>
    <w:rsid w:val="004F50A7"/>
    <w:rsid w:val="004F6242"/>
    <w:rsid w:val="004F6559"/>
    <w:rsid w:val="00500620"/>
    <w:rsid w:val="00501439"/>
    <w:rsid w:val="00502061"/>
    <w:rsid w:val="00503A5F"/>
    <w:rsid w:val="00504E79"/>
    <w:rsid w:val="00511257"/>
    <w:rsid w:val="00513087"/>
    <w:rsid w:val="005210ED"/>
    <w:rsid w:val="00521C32"/>
    <w:rsid w:val="0052568A"/>
    <w:rsid w:val="00531C26"/>
    <w:rsid w:val="00532292"/>
    <w:rsid w:val="005323E1"/>
    <w:rsid w:val="00532D94"/>
    <w:rsid w:val="00533953"/>
    <w:rsid w:val="00533DAD"/>
    <w:rsid w:val="00535020"/>
    <w:rsid w:val="00535498"/>
    <w:rsid w:val="00535AEF"/>
    <w:rsid w:val="00536171"/>
    <w:rsid w:val="00540784"/>
    <w:rsid w:val="0054113C"/>
    <w:rsid w:val="0054233E"/>
    <w:rsid w:val="00543453"/>
    <w:rsid w:val="005437E2"/>
    <w:rsid w:val="00546D7C"/>
    <w:rsid w:val="00546FBC"/>
    <w:rsid w:val="005470F6"/>
    <w:rsid w:val="00550EC9"/>
    <w:rsid w:val="005552A8"/>
    <w:rsid w:val="00557E16"/>
    <w:rsid w:val="005605A0"/>
    <w:rsid w:val="00561870"/>
    <w:rsid w:val="00561D39"/>
    <w:rsid w:val="00565359"/>
    <w:rsid w:val="00565948"/>
    <w:rsid w:val="0056660B"/>
    <w:rsid w:val="005669CD"/>
    <w:rsid w:val="005669F9"/>
    <w:rsid w:val="00567037"/>
    <w:rsid w:val="00572D0A"/>
    <w:rsid w:val="00572E97"/>
    <w:rsid w:val="00575504"/>
    <w:rsid w:val="005762BD"/>
    <w:rsid w:val="00576B88"/>
    <w:rsid w:val="00580807"/>
    <w:rsid w:val="00580C6C"/>
    <w:rsid w:val="005816EF"/>
    <w:rsid w:val="00582730"/>
    <w:rsid w:val="00590B6C"/>
    <w:rsid w:val="00591DF3"/>
    <w:rsid w:val="005928FC"/>
    <w:rsid w:val="0059314F"/>
    <w:rsid w:val="00593D20"/>
    <w:rsid w:val="005953B6"/>
    <w:rsid w:val="00595C97"/>
    <w:rsid w:val="00597789"/>
    <w:rsid w:val="005A0987"/>
    <w:rsid w:val="005A2050"/>
    <w:rsid w:val="005B03FA"/>
    <w:rsid w:val="005B0476"/>
    <w:rsid w:val="005B4D1F"/>
    <w:rsid w:val="005B5D17"/>
    <w:rsid w:val="005C0B18"/>
    <w:rsid w:val="005C4384"/>
    <w:rsid w:val="005C4EEB"/>
    <w:rsid w:val="005C50A1"/>
    <w:rsid w:val="005C69D4"/>
    <w:rsid w:val="005C6E46"/>
    <w:rsid w:val="005C6EE3"/>
    <w:rsid w:val="005C7B56"/>
    <w:rsid w:val="005D0BC8"/>
    <w:rsid w:val="005D4967"/>
    <w:rsid w:val="005D6B8D"/>
    <w:rsid w:val="005E1C9C"/>
    <w:rsid w:val="005E38F3"/>
    <w:rsid w:val="005E3D2B"/>
    <w:rsid w:val="005E3FC9"/>
    <w:rsid w:val="005E6C58"/>
    <w:rsid w:val="005F51C9"/>
    <w:rsid w:val="00600149"/>
    <w:rsid w:val="00602551"/>
    <w:rsid w:val="0060611F"/>
    <w:rsid w:val="00606624"/>
    <w:rsid w:val="00606814"/>
    <w:rsid w:val="00607117"/>
    <w:rsid w:val="00611A0D"/>
    <w:rsid w:val="0061239B"/>
    <w:rsid w:val="006133B2"/>
    <w:rsid w:val="00613FCA"/>
    <w:rsid w:val="00614497"/>
    <w:rsid w:val="00615365"/>
    <w:rsid w:val="00617A64"/>
    <w:rsid w:val="00620563"/>
    <w:rsid w:val="006214D5"/>
    <w:rsid w:val="00623BA8"/>
    <w:rsid w:val="00626589"/>
    <w:rsid w:val="006273FE"/>
    <w:rsid w:val="00630AC2"/>
    <w:rsid w:val="00630B23"/>
    <w:rsid w:val="0063296E"/>
    <w:rsid w:val="00632D38"/>
    <w:rsid w:val="00636513"/>
    <w:rsid w:val="00636F4E"/>
    <w:rsid w:val="00640093"/>
    <w:rsid w:val="00641C95"/>
    <w:rsid w:val="006432E6"/>
    <w:rsid w:val="00647000"/>
    <w:rsid w:val="00647C59"/>
    <w:rsid w:val="00650203"/>
    <w:rsid w:val="006507A9"/>
    <w:rsid w:val="00650CB8"/>
    <w:rsid w:val="00652279"/>
    <w:rsid w:val="00655D81"/>
    <w:rsid w:val="0065632B"/>
    <w:rsid w:val="00657D37"/>
    <w:rsid w:val="006607C3"/>
    <w:rsid w:val="00661DBE"/>
    <w:rsid w:val="00662CA3"/>
    <w:rsid w:val="00664C5A"/>
    <w:rsid w:val="00666617"/>
    <w:rsid w:val="00666A34"/>
    <w:rsid w:val="00672126"/>
    <w:rsid w:val="006721E4"/>
    <w:rsid w:val="00673E84"/>
    <w:rsid w:val="006769D1"/>
    <w:rsid w:val="006823E4"/>
    <w:rsid w:val="00684905"/>
    <w:rsid w:val="006879A2"/>
    <w:rsid w:val="00691C34"/>
    <w:rsid w:val="00695A8C"/>
    <w:rsid w:val="006A26FE"/>
    <w:rsid w:val="006A3D62"/>
    <w:rsid w:val="006A42AE"/>
    <w:rsid w:val="006A4E3F"/>
    <w:rsid w:val="006A66BF"/>
    <w:rsid w:val="006A6A8B"/>
    <w:rsid w:val="006A754C"/>
    <w:rsid w:val="006A7AFA"/>
    <w:rsid w:val="006B1ABD"/>
    <w:rsid w:val="006B3248"/>
    <w:rsid w:val="006B523D"/>
    <w:rsid w:val="006B6170"/>
    <w:rsid w:val="006B7E23"/>
    <w:rsid w:val="006C0E31"/>
    <w:rsid w:val="006C33E2"/>
    <w:rsid w:val="006C3532"/>
    <w:rsid w:val="006C4678"/>
    <w:rsid w:val="006C5BC6"/>
    <w:rsid w:val="006C6765"/>
    <w:rsid w:val="006C7A02"/>
    <w:rsid w:val="006C7ECD"/>
    <w:rsid w:val="006D1BD1"/>
    <w:rsid w:val="006D1E5C"/>
    <w:rsid w:val="006D3A79"/>
    <w:rsid w:val="006D46AC"/>
    <w:rsid w:val="006D4848"/>
    <w:rsid w:val="006D49FF"/>
    <w:rsid w:val="006D4DEE"/>
    <w:rsid w:val="006D7F5B"/>
    <w:rsid w:val="006E0983"/>
    <w:rsid w:val="006E199C"/>
    <w:rsid w:val="006E1FB4"/>
    <w:rsid w:val="006E5F9E"/>
    <w:rsid w:val="006E67C4"/>
    <w:rsid w:val="006E7F0B"/>
    <w:rsid w:val="006F711B"/>
    <w:rsid w:val="006F724C"/>
    <w:rsid w:val="006F7BA2"/>
    <w:rsid w:val="00701663"/>
    <w:rsid w:val="007030A4"/>
    <w:rsid w:val="0070402B"/>
    <w:rsid w:val="00706530"/>
    <w:rsid w:val="007071F9"/>
    <w:rsid w:val="00707FAB"/>
    <w:rsid w:val="0071422C"/>
    <w:rsid w:val="00715C46"/>
    <w:rsid w:val="00716853"/>
    <w:rsid w:val="00716F67"/>
    <w:rsid w:val="0071775B"/>
    <w:rsid w:val="0072241C"/>
    <w:rsid w:val="00722CBA"/>
    <w:rsid w:val="0072325D"/>
    <w:rsid w:val="00724075"/>
    <w:rsid w:val="00726745"/>
    <w:rsid w:val="007306A0"/>
    <w:rsid w:val="0073099E"/>
    <w:rsid w:val="007315AE"/>
    <w:rsid w:val="00734E70"/>
    <w:rsid w:val="00736B76"/>
    <w:rsid w:val="00736CEC"/>
    <w:rsid w:val="00743362"/>
    <w:rsid w:val="007433D8"/>
    <w:rsid w:val="0074388F"/>
    <w:rsid w:val="007457D4"/>
    <w:rsid w:val="00745D65"/>
    <w:rsid w:val="00746C8C"/>
    <w:rsid w:val="007472C3"/>
    <w:rsid w:val="00747887"/>
    <w:rsid w:val="00752341"/>
    <w:rsid w:val="0075300C"/>
    <w:rsid w:val="007532A9"/>
    <w:rsid w:val="0075361A"/>
    <w:rsid w:val="007557B5"/>
    <w:rsid w:val="007616E0"/>
    <w:rsid w:val="007652B2"/>
    <w:rsid w:val="007668D3"/>
    <w:rsid w:val="007675D6"/>
    <w:rsid w:val="0076771E"/>
    <w:rsid w:val="00776102"/>
    <w:rsid w:val="00781385"/>
    <w:rsid w:val="00781F7D"/>
    <w:rsid w:val="0078275E"/>
    <w:rsid w:val="00785105"/>
    <w:rsid w:val="007851C0"/>
    <w:rsid w:val="00786B5D"/>
    <w:rsid w:val="007871C6"/>
    <w:rsid w:val="00790283"/>
    <w:rsid w:val="00790DF8"/>
    <w:rsid w:val="0079191C"/>
    <w:rsid w:val="00793489"/>
    <w:rsid w:val="00797AB0"/>
    <w:rsid w:val="007A01A2"/>
    <w:rsid w:val="007A16C1"/>
    <w:rsid w:val="007A2664"/>
    <w:rsid w:val="007A2AB9"/>
    <w:rsid w:val="007A3F78"/>
    <w:rsid w:val="007A7117"/>
    <w:rsid w:val="007A7F94"/>
    <w:rsid w:val="007B0348"/>
    <w:rsid w:val="007B0DC6"/>
    <w:rsid w:val="007B15FA"/>
    <w:rsid w:val="007B7CC8"/>
    <w:rsid w:val="007C1BDA"/>
    <w:rsid w:val="007C2BBB"/>
    <w:rsid w:val="007C3018"/>
    <w:rsid w:val="007C4158"/>
    <w:rsid w:val="007C45AA"/>
    <w:rsid w:val="007C479F"/>
    <w:rsid w:val="007D07C9"/>
    <w:rsid w:val="007D1667"/>
    <w:rsid w:val="007D4861"/>
    <w:rsid w:val="007D59AE"/>
    <w:rsid w:val="007D7640"/>
    <w:rsid w:val="007E08A2"/>
    <w:rsid w:val="007E150B"/>
    <w:rsid w:val="007E164C"/>
    <w:rsid w:val="007E18D4"/>
    <w:rsid w:val="007E5072"/>
    <w:rsid w:val="007E5C35"/>
    <w:rsid w:val="007F23F7"/>
    <w:rsid w:val="007F29AB"/>
    <w:rsid w:val="007F4E08"/>
    <w:rsid w:val="007F4EB2"/>
    <w:rsid w:val="007F535A"/>
    <w:rsid w:val="0080102A"/>
    <w:rsid w:val="00801175"/>
    <w:rsid w:val="00801E9B"/>
    <w:rsid w:val="00804E87"/>
    <w:rsid w:val="008068E1"/>
    <w:rsid w:val="00806D18"/>
    <w:rsid w:val="0081044B"/>
    <w:rsid w:val="00810F7E"/>
    <w:rsid w:val="00813383"/>
    <w:rsid w:val="00815B3A"/>
    <w:rsid w:val="008212F7"/>
    <w:rsid w:val="00823EEC"/>
    <w:rsid w:val="00825964"/>
    <w:rsid w:val="00825C21"/>
    <w:rsid w:val="00826F71"/>
    <w:rsid w:val="0082786B"/>
    <w:rsid w:val="0083021E"/>
    <w:rsid w:val="008302B8"/>
    <w:rsid w:val="008303A2"/>
    <w:rsid w:val="00831940"/>
    <w:rsid w:val="008358A3"/>
    <w:rsid w:val="00843B6E"/>
    <w:rsid w:val="00845022"/>
    <w:rsid w:val="00845FB0"/>
    <w:rsid w:val="008460FA"/>
    <w:rsid w:val="008465DA"/>
    <w:rsid w:val="00854E44"/>
    <w:rsid w:val="008551EF"/>
    <w:rsid w:val="00855906"/>
    <w:rsid w:val="00856476"/>
    <w:rsid w:val="008567B3"/>
    <w:rsid w:val="00856FEE"/>
    <w:rsid w:val="00861575"/>
    <w:rsid w:val="00861D1D"/>
    <w:rsid w:val="00862BA3"/>
    <w:rsid w:val="00862F8B"/>
    <w:rsid w:val="00870737"/>
    <w:rsid w:val="00873772"/>
    <w:rsid w:val="00873BAC"/>
    <w:rsid w:val="00873D0E"/>
    <w:rsid w:val="00875F4B"/>
    <w:rsid w:val="00876A2B"/>
    <w:rsid w:val="008775DA"/>
    <w:rsid w:val="008821A6"/>
    <w:rsid w:val="00883230"/>
    <w:rsid w:val="00884BA2"/>
    <w:rsid w:val="00885B35"/>
    <w:rsid w:val="00885CDE"/>
    <w:rsid w:val="0088649E"/>
    <w:rsid w:val="00887E29"/>
    <w:rsid w:val="008902F9"/>
    <w:rsid w:val="00890F45"/>
    <w:rsid w:val="008946D5"/>
    <w:rsid w:val="00895242"/>
    <w:rsid w:val="008A3003"/>
    <w:rsid w:val="008A4147"/>
    <w:rsid w:val="008A4726"/>
    <w:rsid w:val="008A5221"/>
    <w:rsid w:val="008A61F7"/>
    <w:rsid w:val="008A6E4F"/>
    <w:rsid w:val="008B158A"/>
    <w:rsid w:val="008B3CF5"/>
    <w:rsid w:val="008B629A"/>
    <w:rsid w:val="008C1FEF"/>
    <w:rsid w:val="008D2193"/>
    <w:rsid w:val="008D27D8"/>
    <w:rsid w:val="008D31FF"/>
    <w:rsid w:val="008D64A1"/>
    <w:rsid w:val="008D6DB0"/>
    <w:rsid w:val="008E1755"/>
    <w:rsid w:val="008E17F7"/>
    <w:rsid w:val="008E3297"/>
    <w:rsid w:val="008E3786"/>
    <w:rsid w:val="008E441F"/>
    <w:rsid w:val="008E5D43"/>
    <w:rsid w:val="008E6087"/>
    <w:rsid w:val="008E664F"/>
    <w:rsid w:val="008F0853"/>
    <w:rsid w:val="008F1FA4"/>
    <w:rsid w:val="008F20DC"/>
    <w:rsid w:val="008F21C9"/>
    <w:rsid w:val="008F3128"/>
    <w:rsid w:val="008F5641"/>
    <w:rsid w:val="008F6638"/>
    <w:rsid w:val="008F697F"/>
    <w:rsid w:val="008F7A2C"/>
    <w:rsid w:val="00902A81"/>
    <w:rsid w:val="00902CF4"/>
    <w:rsid w:val="009030FD"/>
    <w:rsid w:val="009050A2"/>
    <w:rsid w:val="00905298"/>
    <w:rsid w:val="0090658C"/>
    <w:rsid w:val="0090728C"/>
    <w:rsid w:val="009135A1"/>
    <w:rsid w:val="00913683"/>
    <w:rsid w:val="009145DA"/>
    <w:rsid w:val="00917C84"/>
    <w:rsid w:val="00920D55"/>
    <w:rsid w:val="00924423"/>
    <w:rsid w:val="00925158"/>
    <w:rsid w:val="00925EE7"/>
    <w:rsid w:val="00927028"/>
    <w:rsid w:val="00930DFD"/>
    <w:rsid w:val="0093441D"/>
    <w:rsid w:val="00934A25"/>
    <w:rsid w:val="00937DB3"/>
    <w:rsid w:val="00937F27"/>
    <w:rsid w:val="009404FB"/>
    <w:rsid w:val="009405CD"/>
    <w:rsid w:val="00941F4D"/>
    <w:rsid w:val="0094483A"/>
    <w:rsid w:val="0094703D"/>
    <w:rsid w:val="0095081E"/>
    <w:rsid w:val="00955057"/>
    <w:rsid w:val="009551E6"/>
    <w:rsid w:val="00955941"/>
    <w:rsid w:val="00957CDF"/>
    <w:rsid w:val="00960E64"/>
    <w:rsid w:val="009656CA"/>
    <w:rsid w:val="00966012"/>
    <w:rsid w:val="00966D06"/>
    <w:rsid w:val="00967294"/>
    <w:rsid w:val="00967975"/>
    <w:rsid w:val="00974649"/>
    <w:rsid w:val="00975D15"/>
    <w:rsid w:val="00982CB5"/>
    <w:rsid w:val="00985451"/>
    <w:rsid w:val="00986513"/>
    <w:rsid w:val="0099042B"/>
    <w:rsid w:val="00991774"/>
    <w:rsid w:val="009938DE"/>
    <w:rsid w:val="00993BA9"/>
    <w:rsid w:val="00994578"/>
    <w:rsid w:val="0099629E"/>
    <w:rsid w:val="00996E2B"/>
    <w:rsid w:val="009972B7"/>
    <w:rsid w:val="009A063E"/>
    <w:rsid w:val="009A12E2"/>
    <w:rsid w:val="009A1F61"/>
    <w:rsid w:val="009A2AB3"/>
    <w:rsid w:val="009A2E3D"/>
    <w:rsid w:val="009A3CAB"/>
    <w:rsid w:val="009A42CC"/>
    <w:rsid w:val="009A43D6"/>
    <w:rsid w:val="009A7221"/>
    <w:rsid w:val="009B01F2"/>
    <w:rsid w:val="009B2722"/>
    <w:rsid w:val="009B34B6"/>
    <w:rsid w:val="009B3A1F"/>
    <w:rsid w:val="009B4268"/>
    <w:rsid w:val="009B63DF"/>
    <w:rsid w:val="009C052B"/>
    <w:rsid w:val="009C0942"/>
    <w:rsid w:val="009C3878"/>
    <w:rsid w:val="009C3F4B"/>
    <w:rsid w:val="009C57DA"/>
    <w:rsid w:val="009C7FCB"/>
    <w:rsid w:val="009D076F"/>
    <w:rsid w:val="009D2865"/>
    <w:rsid w:val="009D30CF"/>
    <w:rsid w:val="009D41B3"/>
    <w:rsid w:val="009D581B"/>
    <w:rsid w:val="009E2393"/>
    <w:rsid w:val="009E2557"/>
    <w:rsid w:val="009E28B6"/>
    <w:rsid w:val="009E4F4E"/>
    <w:rsid w:val="009E5B9E"/>
    <w:rsid w:val="009E7CA2"/>
    <w:rsid w:val="009F0FFE"/>
    <w:rsid w:val="009F3254"/>
    <w:rsid w:val="009F4356"/>
    <w:rsid w:val="009F63C6"/>
    <w:rsid w:val="009F7479"/>
    <w:rsid w:val="009F75E9"/>
    <w:rsid w:val="00A027FB"/>
    <w:rsid w:val="00A02E9A"/>
    <w:rsid w:val="00A03495"/>
    <w:rsid w:val="00A03A99"/>
    <w:rsid w:val="00A04694"/>
    <w:rsid w:val="00A11486"/>
    <w:rsid w:val="00A13C29"/>
    <w:rsid w:val="00A20AF1"/>
    <w:rsid w:val="00A2370F"/>
    <w:rsid w:val="00A24674"/>
    <w:rsid w:val="00A25619"/>
    <w:rsid w:val="00A27084"/>
    <w:rsid w:val="00A2721E"/>
    <w:rsid w:val="00A27299"/>
    <w:rsid w:val="00A27923"/>
    <w:rsid w:val="00A30598"/>
    <w:rsid w:val="00A30873"/>
    <w:rsid w:val="00A31F94"/>
    <w:rsid w:val="00A34E91"/>
    <w:rsid w:val="00A3663E"/>
    <w:rsid w:val="00A36A34"/>
    <w:rsid w:val="00A36EBE"/>
    <w:rsid w:val="00A416E0"/>
    <w:rsid w:val="00A41E16"/>
    <w:rsid w:val="00A42CA5"/>
    <w:rsid w:val="00A43C47"/>
    <w:rsid w:val="00A44318"/>
    <w:rsid w:val="00A50E3A"/>
    <w:rsid w:val="00A50F8D"/>
    <w:rsid w:val="00A5188F"/>
    <w:rsid w:val="00A57572"/>
    <w:rsid w:val="00A579FA"/>
    <w:rsid w:val="00A60AD0"/>
    <w:rsid w:val="00A63BE5"/>
    <w:rsid w:val="00A6428C"/>
    <w:rsid w:val="00A646B0"/>
    <w:rsid w:val="00A66981"/>
    <w:rsid w:val="00A71D3A"/>
    <w:rsid w:val="00A73C87"/>
    <w:rsid w:val="00A745BD"/>
    <w:rsid w:val="00A7469F"/>
    <w:rsid w:val="00A751C8"/>
    <w:rsid w:val="00A75948"/>
    <w:rsid w:val="00A75E26"/>
    <w:rsid w:val="00A7709F"/>
    <w:rsid w:val="00A77402"/>
    <w:rsid w:val="00A80C8B"/>
    <w:rsid w:val="00A82863"/>
    <w:rsid w:val="00A844A8"/>
    <w:rsid w:val="00A84885"/>
    <w:rsid w:val="00A849DF"/>
    <w:rsid w:val="00A84D31"/>
    <w:rsid w:val="00A84DC3"/>
    <w:rsid w:val="00A84E7E"/>
    <w:rsid w:val="00A84EB4"/>
    <w:rsid w:val="00A908CD"/>
    <w:rsid w:val="00A90C20"/>
    <w:rsid w:val="00A941CE"/>
    <w:rsid w:val="00A94D9F"/>
    <w:rsid w:val="00A96FE8"/>
    <w:rsid w:val="00AA0B16"/>
    <w:rsid w:val="00AA1917"/>
    <w:rsid w:val="00AA4DE6"/>
    <w:rsid w:val="00AA568E"/>
    <w:rsid w:val="00AA5967"/>
    <w:rsid w:val="00AA5E24"/>
    <w:rsid w:val="00AA68BB"/>
    <w:rsid w:val="00AB10EC"/>
    <w:rsid w:val="00AB42E7"/>
    <w:rsid w:val="00AC0270"/>
    <w:rsid w:val="00AC0315"/>
    <w:rsid w:val="00AC0731"/>
    <w:rsid w:val="00AC3370"/>
    <w:rsid w:val="00AC369F"/>
    <w:rsid w:val="00AC36C2"/>
    <w:rsid w:val="00AC3BA3"/>
    <w:rsid w:val="00AC439F"/>
    <w:rsid w:val="00AC4F98"/>
    <w:rsid w:val="00AD0DE8"/>
    <w:rsid w:val="00AD1C00"/>
    <w:rsid w:val="00AD22BD"/>
    <w:rsid w:val="00AD5E53"/>
    <w:rsid w:val="00AD70C4"/>
    <w:rsid w:val="00AE0DA5"/>
    <w:rsid w:val="00AE210D"/>
    <w:rsid w:val="00AE26FC"/>
    <w:rsid w:val="00AE3FA3"/>
    <w:rsid w:val="00AE429C"/>
    <w:rsid w:val="00AE53E6"/>
    <w:rsid w:val="00AE5C8F"/>
    <w:rsid w:val="00AE6864"/>
    <w:rsid w:val="00AE7590"/>
    <w:rsid w:val="00AE7EE6"/>
    <w:rsid w:val="00AF24B4"/>
    <w:rsid w:val="00AF454E"/>
    <w:rsid w:val="00AF6D0E"/>
    <w:rsid w:val="00AF737B"/>
    <w:rsid w:val="00AF74AA"/>
    <w:rsid w:val="00B00693"/>
    <w:rsid w:val="00B0322A"/>
    <w:rsid w:val="00B07DDF"/>
    <w:rsid w:val="00B10D05"/>
    <w:rsid w:val="00B10E1A"/>
    <w:rsid w:val="00B1402C"/>
    <w:rsid w:val="00B155E0"/>
    <w:rsid w:val="00B17C4E"/>
    <w:rsid w:val="00B2072E"/>
    <w:rsid w:val="00B20B0C"/>
    <w:rsid w:val="00B22418"/>
    <w:rsid w:val="00B24152"/>
    <w:rsid w:val="00B24417"/>
    <w:rsid w:val="00B24EB3"/>
    <w:rsid w:val="00B26504"/>
    <w:rsid w:val="00B2710A"/>
    <w:rsid w:val="00B30A35"/>
    <w:rsid w:val="00B3112C"/>
    <w:rsid w:val="00B327CF"/>
    <w:rsid w:val="00B32E67"/>
    <w:rsid w:val="00B349F1"/>
    <w:rsid w:val="00B34FE8"/>
    <w:rsid w:val="00B351DC"/>
    <w:rsid w:val="00B37DC9"/>
    <w:rsid w:val="00B42C64"/>
    <w:rsid w:val="00B43098"/>
    <w:rsid w:val="00B4448D"/>
    <w:rsid w:val="00B45C23"/>
    <w:rsid w:val="00B50BC0"/>
    <w:rsid w:val="00B51983"/>
    <w:rsid w:val="00B55023"/>
    <w:rsid w:val="00B57BB2"/>
    <w:rsid w:val="00B61D2E"/>
    <w:rsid w:val="00B637D2"/>
    <w:rsid w:val="00B6493A"/>
    <w:rsid w:val="00B64C57"/>
    <w:rsid w:val="00B73E50"/>
    <w:rsid w:val="00B7506C"/>
    <w:rsid w:val="00B76588"/>
    <w:rsid w:val="00B77834"/>
    <w:rsid w:val="00B83913"/>
    <w:rsid w:val="00B86A20"/>
    <w:rsid w:val="00B86FED"/>
    <w:rsid w:val="00B9455C"/>
    <w:rsid w:val="00B97A2A"/>
    <w:rsid w:val="00BA1600"/>
    <w:rsid w:val="00BA34E3"/>
    <w:rsid w:val="00BA3995"/>
    <w:rsid w:val="00BA3A05"/>
    <w:rsid w:val="00BA5A41"/>
    <w:rsid w:val="00BA6DDA"/>
    <w:rsid w:val="00BA72C3"/>
    <w:rsid w:val="00BB2933"/>
    <w:rsid w:val="00BC022F"/>
    <w:rsid w:val="00BC0AB4"/>
    <w:rsid w:val="00BC40E4"/>
    <w:rsid w:val="00BC4A50"/>
    <w:rsid w:val="00BC57F2"/>
    <w:rsid w:val="00BC7390"/>
    <w:rsid w:val="00BD00AE"/>
    <w:rsid w:val="00BD0240"/>
    <w:rsid w:val="00BD337A"/>
    <w:rsid w:val="00BD7BF9"/>
    <w:rsid w:val="00BE0335"/>
    <w:rsid w:val="00BE229C"/>
    <w:rsid w:val="00BE29FB"/>
    <w:rsid w:val="00BE31B6"/>
    <w:rsid w:val="00BE593F"/>
    <w:rsid w:val="00BE6E88"/>
    <w:rsid w:val="00BE7B42"/>
    <w:rsid w:val="00BE7F1E"/>
    <w:rsid w:val="00BF1BAD"/>
    <w:rsid w:val="00BF1C7F"/>
    <w:rsid w:val="00C00704"/>
    <w:rsid w:val="00C00850"/>
    <w:rsid w:val="00C06DB7"/>
    <w:rsid w:val="00C12BC6"/>
    <w:rsid w:val="00C12F6B"/>
    <w:rsid w:val="00C16FA2"/>
    <w:rsid w:val="00C17791"/>
    <w:rsid w:val="00C20A9A"/>
    <w:rsid w:val="00C2104B"/>
    <w:rsid w:val="00C211C0"/>
    <w:rsid w:val="00C21E04"/>
    <w:rsid w:val="00C24E5D"/>
    <w:rsid w:val="00C300B6"/>
    <w:rsid w:val="00C30773"/>
    <w:rsid w:val="00C33153"/>
    <w:rsid w:val="00C33FA9"/>
    <w:rsid w:val="00C33FD1"/>
    <w:rsid w:val="00C34219"/>
    <w:rsid w:val="00C34475"/>
    <w:rsid w:val="00C400A0"/>
    <w:rsid w:val="00C42EB1"/>
    <w:rsid w:val="00C4319A"/>
    <w:rsid w:val="00C45943"/>
    <w:rsid w:val="00C4673D"/>
    <w:rsid w:val="00C51B11"/>
    <w:rsid w:val="00C5299A"/>
    <w:rsid w:val="00C537B3"/>
    <w:rsid w:val="00C54589"/>
    <w:rsid w:val="00C54F04"/>
    <w:rsid w:val="00C5699C"/>
    <w:rsid w:val="00C57127"/>
    <w:rsid w:val="00C65EFD"/>
    <w:rsid w:val="00C6652A"/>
    <w:rsid w:val="00C679CD"/>
    <w:rsid w:val="00C72629"/>
    <w:rsid w:val="00C72A49"/>
    <w:rsid w:val="00C76933"/>
    <w:rsid w:val="00C80215"/>
    <w:rsid w:val="00C82464"/>
    <w:rsid w:val="00C8246E"/>
    <w:rsid w:val="00C8326E"/>
    <w:rsid w:val="00C84AFB"/>
    <w:rsid w:val="00C8523C"/>
    <w:rsid w:val="00C8652A"/>
    <w:rsid w:val="00C86F46"/>
    <w:rsid w:val="00C90253"/>
    <w:rsid w:val="00C91606"/>
    <w:rsid w:val="00C92D26"/>
    <w:rsid w:val="00C95D84"/>
    <w:rsid w:val="00C97F2D"/>
    <w:rsid w:val="00CA0393"/>
    <w:rsid w:val="00CA1B07"/>
    <w:rsid w:val="00CA4E39"/>
    <w:rsid w:val="00CA4F01"/>
    <w:rsid w:val="00CA5A99"/>
    <w:rsid w:val="00CA6530"/>
    <w:rsid w:val="00CA694F"/>
    <w:rsid w:val="00CB27F9"/>
    <w:rsid w:val="00CB2D8D"/>
    <w:rsid w:val="00CB3A53"/>
    <w:rsid w:val="00CB448D"/>
    <w:rsid w:val="00CB509C"/>
    <w:rsid w:val="00CB638B"/>
    <w:rsid w:val="00CB6721"/>
    <w:rsid w:val="00CC03B3"/>
    <w:rsid w:val="00CC0478"/>
    <w:rsid w:val="00CC0E97"/>
    <w:rsid w:val="00CC4393"/>
    <w:rsid w:val="00CC4735"/>
    <w:rsid w:val="00CC4FAD"/>
    <w:rsid w:val="00CC5DA1"/>
    <w:rsid w:val="00CC7A69"/>
    <w:rsid w:val="00CD2CFE"/>
    <w:rsid w:val="00CD36D0"/>
    <w:rsid w:val="00CD39F4"/>
    <w:rsid w:val="00CD6A44"/>
    <w:rsid w:val="00CD777D"/>
    <w:rsid w:val="00CD7AA2"/>
    <w:rsid w:val="00CE2DAD"/>
    <w:rsid w:val="00CE32D1"/>
    <w:rsid w:val="00CE46DF"/>
    <w:rsid w:val="00CE4968"/>
    <w:rsid w:val="00CE4BEE"/>
    <w:rsid w:val="00CE5900"/>
    <w:rsid w:val="00CE61EE"/>
    <w:rsid w:val="00CE63F2"/>
    <w:rsid w:val="00CF23F1"/>
    <w:rsid w:val="00CF4B1E"/>
    <w:rsid w:val="00CF7485"/>
    <w:rsid w:val="00D059DA"/>
    <w:rsid w:val="00D0642F"/>
    <w:rsid w:val="00D064C0"/>
    <w:rsid w:val="00D06BED"/>
    <w:rsid w:val="00D07864"/>
    <w:rsid w:val="00D10787"/>
    <w:rsid w:val="00D10842"/>
    <w:rsid w:val="00D14990"/>
    <w:rsid w:val="00D15F67"/>
    <w:rsid w:val="00D20719"/>
    <w:rsid w:val="00D22922"/>
    <w:rsid w:val="00D246E9"/>
    <w:rsid w:val="00D24D91"/>
    <w:rsid w:val="00D267AE"/>
    <w:rsid w:val="00D2681D"/>
    <w:rsid w:val="00D26DB3"/>
    <w:rsid w:val="00D274A6"/>
    <w:rsid w:val="00D277A3"/>
    <w:rsid w:val="00D27AEB"/>
    <w:rsid w:val="00D305FA"/>
    <w:rsid w:val="00D307D8"/>
    <w:rsid w:val="00D30F09"/>
    <w:rsid w:val="00D31262"/>
    <w:rsid w:val="00D335F0"/>
    <w:rsid w:val="00D342A3"/>
    <w:rsid w:val="00D3531D"/>
    <w:rsid w:val="00D409E9"/>
    <w:rsid w:val="00D43521"/>
    <w:rsid w:val="00D43DFE"/>
    <w:rsid w:val="00D44A7A"/>
    <w:rsid w:val="00D466FB"/>
    <w:rsid w:val="00D51D96"/>
    <w:rsid w:val="00D5241B"/>
    <w:rsid w:val="00D53903"/>
    <w:rsid w:val="00D57DBF"/>
    <w:rsid w:val="00D614E8"/>
    <w:rsid w:val="00D62BF6"/>
    <w:rsid w:val="00D642FC"/>
    <w:rsid w:val="00D67677"/>
    <w:rsid w:val="00D70688"/>
    <w:rsid w:val="00D73153"/>
    <w:rsid w:val="00D73557"/>
    <w:rsid w:val="00D742ED"/>
    <w:rsid w:val="00D74671"/>
    <w:rsid w:val="00D74E57"/>
    <w:rsid w:val="00D77053"/>
    <w:rsid w:val="00D7736E"/>
    <w:rsid w:val="00D775AB"/>
    <w:rsid w:val="00D77D0B"/>
    <w:rsid w:val="00D805DE"/>
    <w:rsid w:val="00D807AF"/>
    <w:rsid w:val="00D80AA9"/>
    <w:rsid w:val="00D8128D"/>
    <w:rsid w:val="00D81E96"/>
    <w:rsid w:val="00D87926"/>
    <w:rsid w:val="00D913FA"/>
    <w:rsid w:val="00D93EAF"/>
    <w:rsid w:val="00D9523F"/>
    <w:rsid w:val="00D95D68"/>
    <w:rsid w:val="00D96273"/>
    <w:rsid w:val="00D96D28"/>
    <w:rsid w:val="00DA2AE2"/>
    <w:rsid w:val="00DA3E6A"/>
    <w:rsid w:val="00DA57EA"/>
    <w:rsid w:val="00DA79E8"/>
    <w:rsid w:val="00DB0DD3"/>
    <w:rsid w:val="00DB77C3"/>
    <w:rsid w:val="00DC0061"/>
    <w:rsid w:val="00DC1E22"/>
    <w:rsid w:val="00DC21D1"/>
    <w:rsid w:val="00DC2461"/>
    <w:rsid w:val="00DC3040"/>
    <w:rsid w:val="00DC3C1E"/>
    <w:rsid w:val="00DC68A8"/>
    <w:rsid w:val="00DD0A82"/>
    <w:rsid w:val="00DD35C3"/>
    <w:rsid w:val="00DD5228"/>
    <w:rsid w:val="00DD79AF"/>
    <w:rsid w:val="00DE059B"/>
    <w:rsid w:val="00DE1982"/>
    <w:rsid w:val="00DE1CC2"/>
    <w:rsid w:val="00DE26D5"/>
    <w:rsid w:val="00DE3F5E"/>
    <w:rsid w:val="00DE5080"/>
    <w:rsid w:val="00DE5274"/>
    <w:rsid w:val="00DE537C"/>
    <w:rsid w:val="00DE7FB2"/>
    <w:rsid w:val="00DF18B9"/>
    <w:rsid w:val="00DF1E8D"/>
    <w:rsid w:val="00DF2140"/>
    <w:rsid w:val="00DF2E41"/>
    <w:rsid w:val="00DF3FCD"/>
    <w:rsid w:val="00E009DC"/>
    <w:rsid w:val="00E01415"/>
    <w:rsid w:val="00E02DB2"/>
    <w:rsid w:val="00E07874"/>
    <w:rsid w:val="00E07E8B"/>
    <w:rsid w:val="00E1047A"/>
    <w:rsid w:val="00E11789"/>
    <w:rsid w:val="00E12708"/>
    <w:rsid w:val="00E15F6A"/>
    <w:rsid w:val="00E23B8E"/>
    <w:rsid w:val="00E24F29"/>
    <w:rsid w:val="00E25F2D"/>
    <w:rsid w:val="00E2625C"/>
    <w:rsid w:val="00E31CC3"/>
    <w:rsid w:val="00E321EE"/>
    <w:rsid w:val="00E322B1"/>
    <w:rsid w:val="00E34E2A"/>
    <w:rsid w:val="00E35126"/>
    <w:rsid w:val="00E367BD"/>
    <w:rsid w:val="00E36A75"/>
    <w:rsid w:val="00E37123"/>
    <w:rsid w:val="00E37199"/>
    <w:rsid w:val="00E40809"/>
    <w:rsid w:val="00E41B98"/>
    <w:rsid w:val="00E428AF"/>
    <w:rsid w:val="00E42E95"/>
    <w:rsid w:val="00E43881"/>
    <w:rsid w:val="00E44ADA"/>
    <w:rsid w:val="00E44F60"/>
    <w:rsid w:val="00E450F8"/>
    <w:rsid w:val="00E4546C"/>
    <w:rsid w:val="00E4567D"/>
    <w:rsid w:val="00E45C5E"/>
    <w:rsid w:val="00E465C6"/>
    <w:rsid w:val="00E4731F"/>
    <w:rsid w:val="00E5014F"/>
    <w:rsid w:val="00E51F9E"/>
    <w:rsid w:val="00E521F4"/>
    <w:rsid w:val="00E52F4D"/>
    <w:rsid w:val="00E53D31"/>
    <w:rsid w:val="00E53E86"/>
    <w:rsid w:val="00E60703"/>
    <w:rsid w:val="00E61EB8"/>
    <w:rsid w:val="00E622C0"/>
    <w:rsid w:val="00E63101"/>
    <w:rsid w:val="00E63203"/>
    <w:rsid w:val="00E63BAC"/>
    <w:rsid w:val="00E70174"/>
    <w:rsid w:val="00E710B7"/>
    <w:rsid w:val="00E71A2D"/>
    <w:rsid w:val="00E7461B"/>
    <w:rsid w:val="00E746E7"/>
    <w:rsid w:val="00E76CE7"/>
    <w:rsid w:val="00E80013"/>
    <w:rsid w:val="00E80F63"/>
    <w:rsid w:val="00E82443"/>
    <w:rsid w:val="00E83C4D"/>
    <w:rsid w:val="00E86C5E"/>
    <w:rsid w:val="00E905A0"/>
    <w:rsid w:val="00E928AD"/>
    <w:rsid w:val="00E95FE9"/>
    <w:rsid w:val="00EA27A0"/>
    <w:rsid w:val="00EA33F4"/>
    <w:rsid w:val="00EA3B0F"/>
    <w:rsid w:val="00EA3FB6"/>
    <w:rsid w:val="00EA47A4"/>
    <w:rsid w:val="00EA6D6C"/>
    <w:rsid w:val="00EB08CC"/>
    <w:rsid w:val="00EB33EF"/>
    <w:rsid w:val="00EB3EF4"/>
    <w:rsid w:val="00EB5121"/>
    <w:rsid w:val="00EC10E4"/>
    <w:rsid w:val="00EC412A"/>
    <w:rsid w:val="00EC5CBA"/>
    <w:rsid w:val="00EC69CE"/>
    <w:rsid w:val="00EC711F"/>
    <w:rsid w:val="00ED1BAD"/>
    <w:rsid w:val="00ED72D5"/>
    <w:rsid w:val="00ED7642"/>
    <w:rsid w:val="00EE1D1A"/>
    <w:rsid w:val="00EE1E20"/>
    <w:rsid w:val="00EE356E"/>
    <w:rsid w:val="00EE60DB"/>
    <w:rsid w:val="00EE62C6"/>
    <w:rsid w:val="00EE7EC9"/>
    <w:rsid w:val="00EF29CD"/>
    <w:rsid w:val="00EF321B"/>
    <w:rsid w:val="00EF598F"/>
    <w:rsid w:val="00EF7852"/>
    <w:rsid w:val="00F00458"/>
    <w:rsid w:val="00F004E7"/>
    <w:rsid w:val="00F0104B"/>
    <w:rsid w:val="00F0268B"/>
    <w:rsid w:val="00F03810"/>
    <w:rsid w:val="00F0424D"/>
    <w:rsid w:val="00F05071"/>
    <w:rsid w:val="00F05233"/>
    <w:rsid w:val="00F10702"/>
    <w:rsid w:val="00F1070D"/>
    <w:rsid w:val="00F111B6"/>
    <w:rsid w:val="00F1690F"/>
    <w:rsid w:val="00F16B52"/>
    <w:rsid w:val="00F17D8D"/>
    <w:rsid w:val="00F215F1"/>
    <w:rsid w:val="00F21743"/>
    <w:rsid w:val="00F219F7"/>
    <w:rsid w:val="00F22044"/>
    <w:rsid w:val="00F25458"/>
    <w:rsid w:val="00F27520"/>
    <w:rsid w:val="00F303EC"/>
    <w:rsid w:val="00F3077A"/>
    <w:rsid w:val="00F339E9"/>
    <w:rsid w:val="00F35245"/>
    <w:rsid w:val="00F35A2F"/>
    <w:rsid w:val="00F36554"/>
    <w:rsid w:val="00F40FA2"/>
    <w:rsid w:val="00F41F38"/>
    <w:rsid w:val="00F4358A"/>
    <w:rsid w:val="00F44D72"/>
    <w:rsid w:val="00F4732F"/>
    <w:rsid w:val="00F47F2A"/>
    <w:rsid w:val="00F506E2"/>
    <w:rsid w:val="00F515CA"/>
    <w:rsid w:val="00F53B6B"/>
    <w:rsid w:val="00F54E1C"/>
    <w:rsid w:val="00F55CE2"/>
    <w:rsid w:val="00F57411"/>
    <w:rsid w:val="00F57C2F"/>
    <w:rsid w:val="00F60832"/>
    <w:rsid w:val="00F60C99"/>
    <w:rsid w:val="00F610CC"/>
    <w:rsid w:val="00F61A23"/>
    <w:rsid w:val="00F6368C"/>
    <w:rsid w:val="00F64137"/>
    <w:rsid w:val="00F646C9"/>
    <w:rsid w:val="00F65174"/>
    <w:rsid w:val="00F66300"/>
    <w:rsid w:val="00F66CE4"/>
    <w:rsid w:val="00F700DF"/>
    <w:rsid w:val="00F7367A"/>
    <w:rsid w:val="00F738A9"/>
    <w:rsid w:val="00F73B25"/>
    <w:rsid w:val="00F758BB"/>
    <w:rsid w:val="00F775E2"/>
    <w:rsid w:val="00F77856"/>
    <w:rsid w:val="00F8751B"/>
    <w:rsid w:val="00F91CB4"/>
    <w:rsid w:val="00F93FA2"/>
    <w:rsid w:val="00F9467A"/>
    <w:rsid w:val="00F94D16"/>
    <w:rsid w:val="00F95099"/>
    <w:rsid w:val="00F96297"/>
    <w:rsid w:val="00F972DE"/>
    <w:rsid w:val="00F97AEE"/>
    <w:rsid w:val="00FA06F5"/>
    <w:rsid w:val="00FA572D"/>
    <w:rsid w:val="00FA6495"/>
    <w:rsid w:val="00FA6678"/>
    <w:rsid w:val="00FA66DA"/>
    <w:rsid w:val="00FA778F"/>
    <w:rsid w:val="00FB0D18"/>
    <w:rsid w:val="00FB451A"/>
    <w:rsid w:val="00FB4AFE"/>
    <w:rsid w:val="00FB5674"/>
    <w:rsid w:val="00FB60BC"/>
    <w:rsid w:val="00FC0068"/>
    <w:rsid w:val="00FC02F4"/>
    <w:rsid w:val="00FC19AB"/>
    <w:rsid w:val="00FC491A"/>
    <w:rsid w:val="00FC69B4"/>
    <w:rsid w:val="00FD0BC6"/>
    <w:rsid w:val="00FD6344"/>
    <w:rsid w:val="00FE0D59"/>
    <w:rsid w:val="00FE0F6E"/>
    <w:rsid w:val="00FE44A9"/>
    <w:rsid w:val="00FE48AB"/>
    <w:rsid w:val="00FF1628"/>
    <w:rsid w:val="00FF2587"/>
    <w:rsid w:val="00FF319D"/>
    <w:rsid w:val="00FF4EB6"/>
    <w:rsid w:val="00FF7442"/>
    <w:rsid w:val="0C143FAC"/>
    <w:rsid w:val="0C7EE19B"/>
    <w:rsid w:val="2D68562C"/>
    <w:rsid w:val="2F29695A"/>
    <w:rsid w:val="36DFA39E"/>
    <w:rsid w:val="480B7DF2"/>
    <w:rsid w:val="4BB44FC6"/>
    <w:rsid w:val="4C5543E2"/>
    <w:rsid w:val="5CB7A663"/>
    <w:rsid w:val="5FB695B4"/>
    <w:rsid w:val="6AFFFA86"/>
    <w:rsid w:val="6DC4BA42"/>
    <w:rsid w:val="79B00FF6"/>
    <w:rsid w:val="7CCF9EC5"/>
    <w:rsid w:val="7DB6FCA2"/>
    <w:rsid w:val="7E16E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B26AE"/>
  <w15:docId w15:val="{8ED54DB8-1460-4AA6-BA91-3D52DDCF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paragraph" w:styleId="Titolo4">
    <w:name w:val="heading 4"/>
    <w:basedOn w:val="Normale"/>
    <w:next w:val="Normale"/>
    <w:link w:val="Titolo4Carattere"/>
    <w:semiHidden/>
    <w:unhideWhenUsed/>
    <w:qFormat/>
    <w:rsid w:val="000049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0E3BEA"/>
    <w:pPr>
      <w:spacing w:after="0"/>
      <w:ind w:left="708"/>
    </w:pPr>
    <w:rPr>
      <w:rFonts w:ascii="Arial" w:eastAsia="Times New Roman" w:hAnsi="Arial"/>
      <w:szCs w:val="20"/>
      <w:lang w:eastAsia="it-IT"/>
    </w:rPr>
  </w:style>
  <w:style w:type="paragraph" w:styleId="Testonotaapidipagina">
    <w:name w:val="footnote text"/>
    <w:basedOn w:val="Normale"/>
    <w:link w:val="TestonotaapidipaginaCarattere"/>
    <w:uiPriority w:val="99"/>
    <w:unhideWhenUsed/>
    <w:rsid w:val="004E1D41"/>
    <w:pPr>
      <w:spacing w:after="0"/>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4E1D41"/>
    <w:rPr>
      <w:rFonts w:asciiTheme="minorHAnsi" w:eastAsiaTheme="minorHAnsi" w:hAnsiTheme="minorHAnsi" w:cstheme="minorBidi"/>
      <w:lang w:eastAsia="en-US"/>
    </w:rPr>
  </w:style>
  <w:style w:type="paragraph" w:styleId="NormaleWeb">
    <w:name w:val="Normal (Web)"/>
    <w:basedOn w:val="Normale"/>
    <w:uiPriority w:val="99"/>
    <w:semiHidden/>
    <w:unhideWhenUsed/>
    <w:rsid w:val="00162540"/>
    <w:pPr>
      <w:spacing w:before="100" w:beforeAutospacing="1" w:after="100" w:afterAutospacing="1"/>
    </w:pPr>
    <w:rPr>
      <w:rFonts w:ascii="Times New Roman" w:eastAsia="Times New Roman" w:hAnsi="Times New Roman"/>
      <w:lang w:eastAsia="it-IT"/>
    </w:rPr>
  </w:style>
  <w:style w:type="character" w:customStyle="1" w:styleId="Titolo4Carattere">
    <w:name w:val="Titolo 4 Carattere"/>
    <w:basedOn w:val="Carpredefinitoparagrafo"/>
    <w:link w:val="Titolo4"/>
    <w:semiHidden/>
    <w:rsid w:val="00004954"/>
    <w:rPr>
      <w:rFonts w:asciiTheme="majorHAnsi" w:eastAsiaTheme="majorEastAsia" w:hAnsiTheme="majorHAnsi" w:cstheme="majorBidi"/>
      <w:i/>
      <w:iCs/>
      <w:color w:val="365F91" w:themeColor="accent1" w:themeShade="BF"/>
      <w:sz w:val="24"/>
      <w:szCs w:val="24"/>
      <w:lang w:eastAsia="en-US"/>
    </w:rPr>
  </w:style>
  <w:style w:type="character" w:styleId="Enfasicorsivo">
    <w:name w:val="Emphasis"/>
    <w:basedOn w:val="Carpredefinitoparagrafo"/>
    <w:uiPriority w:val="20"/>
    <w:qFormat/>
    <w:rsid w:val="00E52F4D"/>
    <w:rPr>
      <w:i/>
      <w:iCs/>
    </w:rPr>
  </w:style>
  <w:style w:type="character" w:styleId="Enfasigrassetto">
    <w:name w:val="Strong"/>
    <w:basedOn w:val="Carpredefinitoparagrafo"/>
    <w:uiPriority w:val="22"/>
    <w:qFormat/>
    <w:rsid w:val="00E52F4D"/>
    <w:rPr>
      <w:b/>
      <w:bCs/>
    </w:rPr>
  </w:style>
  <w:style w:type="table" w:styleId="Grigliatabella">
    <w:name w:val="Table Grid"/>
    <w:basedOn w:val="Tabellanormale"/>
    <w:rsid w:val="002B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149"/>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DF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0511">
      <w:bodyDiv w:val="1"/>
      <w:marLeft w:val="0"/>
      <w:marRight w:val="0"/>
      <w:marTop w:val="0"/>
      <w:marBottom w:val="0"/>
      <w:divBdr>
        <w:top w:val="none" w:sz="0" w:space="0" w:color="auto"/>
        <w:left w:val="none" w:sz="0" w:space="0" w:color="auto"/>
        <w:bottom w:val="none" w:sz="0" w:space="0" w:color="auto"/>
        <w:right w:val="none" w:sz="0" w:space="0" w:color="auto"/>
      </w:divBdr>
    </w:div>
    <w:div w:id="1020545139">
      <w:bodyDiv w:val="1"/>
      <w:marLeft w:val="0"/>
      <w:marRight w:val="0"/>
      <w:marTop w:val="0"/>
      <w:marBottom w:val="0"/>
      <w:divBdr>
        <w:top w:val="none" w:sz="0" w:space="0" w:color="auto"/>
        <w:left w:val="none" w:sz="0" w:space="0" w:color="auto"/>
        <w:bottom w:val="none" w:sz="0" w:space="0" w:color="auto"/>
        <w:right w:val="none" w:sz="0" w:space="0" w:color="auto"/>
      </w:divBdr>
    </w:div>
    <w:div w:id="14633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iliaromagnaturismo.it/it/sport/gol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VID\VERDI\CO2\gruppo_europa_verde_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63E011991178D418789E9C279A924DC" ma:contentTypeVersion="1" ma:contentTypeDescription="Creare un nuovo documento." ma:contentTypeScope="" ma:versionID="21b3ebe9ed09d5711636f118c8196649">
  <xsd:schema xmlns:xsd="http://www.w3.org/2001/XMLSchema" xmlns:xs="http://www.w3.org/2001/XMLSchema" xmlns:p="http://schemas.microsoft.com/office/2006/metadata/properties" xmlns:ns2="3d09af93-b331-4479-8965-ca3f4633c2d9" targetNamespace="http://schemas.microsoft.com/office/2006/metadata/properties" ma:root="true" ma:fieldsID="ce57fed0523010a75ccd51a251e0bc76" ns2:_="">
    <xsd:import namespace="3d09af93-b331-4479-8965-ca3f4633c2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af93-b331-4479-8965-ca3f4633c2d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766FD-E764-406D-A5F2-A71ABE46B83C}">
  <ds:schemaRefs>
    <ds:schemaRef ds:uri="http://schemas.openxmlformats.org/officeDocument/2006/bibliography"/>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customXml/itemProps4.xml><?xml version="1.0" encoding="utf-8"?>
<ds:datastoreItem xmlns:ds="http://schemas.openxmlformats.org/officeDocument/2006/customXml" ds:itemID="{0DC4ECF0-D658-4598-8B94-3D4D60B7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af93-b331-4479-8965-ca3f4633c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gruppo_europa_verde_presidente.dotx</Template>
  <TotalTime>147</TotalTime>
  <Pages>3</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creator>Divo Mugnaini</dc:creator>
  <cp:lastModifiedBy>Labriola Danny</cp:lastModifiedBy>
  <cp:revision>20</cp:revision>
  <cp:lastPrinted>2022-07-28T12:45:00Z</cp:lastPrinted>
  <dcterms:created xsi:type="dcterms:W3CDTF">2022-08-01T12:02:00Z</dcterms:created>
  <dcterms:modified xsi:type="dcterms:W3CDTF">2022-08-03T09:54:00Z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0x010100A63E011991178D418789E9C279A924DC</vt:lpwstr>
  </property>
</Properties>
</file>