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AB7F0" w14:textId="6375662C" w:rsidR="00063BDE" w:rsidRPr="00063BDE" w:rsidRDefault="00063BDE" w:rsidP="00063BDE">
      <w:pPr>
        <w:suppressAutoHyphens/>
        <w:spacing w:after="0" w:line="240" w:lineRule="auto"/>
        <w:jc w:val="right"/>
        <w:rPr>
          <w:b/>
          <w:bCs/>
          <w:sz w:val="28"/>
          <w:szCs w:val="28"/>
        </w:rPr>
      </w:pPr>
      <w:r w:rsidRPr="00063BDE">
        <w:rPr>
          <w:b/>
          <w:bCs/>
          <w:sz w:val="28"/>
          <w:szCs w:val="28"/>
        </w:rPr>
        <w:t>NOTA STAMPA</w:t>
      </w:r>
    </w:p>
    <w:p w14:paraId="47E3B75F" w14:textId="77777777" w:rsidR="00063BDE" w:rsidRPr="00063BDE" w:rsidRDefault="00063BDE" w:rsidP="004B2906">
      <w:pPr>
        <w:suppressAutoHyphens/>
        <w:spacing w:after="0" w:line="240" w:lineRule="auto"/>
        <w:jc w:val="both"/>
        <w:rPr>
          <w:b/>
          <w:bCs/>
          <w:sz w:val="24"/>
          <w:szCs w:val="24"/>
        </w:rPr>
      </w:pPr>
    </w:p>
    <w:p w14:paraId="56646A5B" w14:textId="4CCF4DAD" w:rsidR="004B2906" w:rsidRDefault="00BC2F38" w:rsidP="004B2906">
      <w:pPr>
        <w:suppressAutoHyphens/>
        <w:spacing w:after="0" w:line="240" w:lineRule="auto"/>
        <w:jc w:val="both"/>
        <w:rPr>
          <w:b/>
          <w:bCs/>
        </w:rPr>
      </w:pPr>
      <w:r>
        <w:rPr>
          <w:b/>
          <w:bCs/>
        </w:rPr>
        <w:t>Verifica</w:t>
      </w:r>
      <w:r w:rsidR="004B2906">
        <w:rPr>
          <w:b/>
          <w:bCs/>
        </w:rPr>
        <w:t xml:space="preserve"> </w:t>
      </w:r>
      <w:r>
        <w:rPr>
          <w:b/>
          <w:bCs/>
        </w:rPr>
        <w:t>del</w:t>
      </w:r>
      <w:r w:rsidR="004B2906">
        <w:rPr>
          <w:b/>
          <w:bCs/>
        </w:rPr>
        <w:t xml:space="preserve">la tipologia degli appostamenti per la caccia nella Provincia di Forlì-Cesena e stop all’impiego di proiettili al piombo nelle </w:t>
      </w:r>
      <w:r w:rsidR="00E26959">
        <w:rPr>
          <w:b/>
          <w:bCs/>
        </w:rPr>
        <w:t>aree</w:t>
      </w:r>
      <w:r w:rsidR="004B2906">
        <w:rPr>
          <w:b/>
          <w:bCs/>
        </w:rPr>
        <w:t xml:space="preserve"> </w:t>
      </w:r>
      <w:r>
        <w:rPr>
          <w:b/>
          <w:bCs/>
        </w:rPr>
        <w:t xml:space="preserve">di caccia </w:t>
      </w:r>
      <w:r w:rsidR="00E26959">
        <w:rPr>
          <w:b/>
          <w:bCs/>
        </w:rPr>
        <w:t xml:space="preserve">in zone </w:t>
      </w:r>
      <w:r w:rsidR="004B2906">
        <w:rPr>
          <w:b/>
          <w:bCs/>
        </w:rPr>
        <w:t>umide: lo chiede un’interrogazione del Gruppo regionale Europa Verde depositata oggi.</w:t>
      </w:r>
    </w:p>
    <w:p w14:paraId="6EF6733C" w14:textId="77777777" w:rsidR="004B2906" w:rsidRPr="00D06C28" w:rsidRDefault="004B2906" w:rsidP="004B2906">
      <w:pPr>
        <w:suppressAutoHyphens/>
        <w:spacing w:after="0"/>
        <w:jc w:val="both"/>
        <w:rPr>
          <w:sz w:val="18"/>
          <w:szCs w:val="18"/>
        </w:rPr>
      </w:pPr>
    </w:p>
    <w:p w14:paraId="7FAFAAD8" w14:textId="7987D65F" w:rsidR="004B2906" w:rsidRDefault="004B2906" w:rsidP="004B2906">
      <w:pPr>
        <w:suppressAutoHyphens/>
        <w:spacing w:after="0"/>
        <w:jc w:val="both"/>
        <w:rPr>
          <w:b/>
          <w:bCs/>
        </w:rPr>
      </w:pPr>
      <w:r w:rsidRPr="000978B8">
        <w:rPr>
          <w:b/>
          <w:bCs/>
        </w:rPr>
        <w:t xml:space="preserve">Silvia Zamboni, </w:t>
      </w:r>
      <w:r>
        <w:rPr>
          <w:b/>
          <w:bCs/>
        </w:rPr>
        <w:t>Capogruppo</w:t>
      </w:r>
      <w:r w:rsidRPr="000978B8">
        <w:rPr>
          <w:b/>
          <w:bCs/>
        </w:rPr>
        <w:t xml:space="preserve"> di Europa Verde e </w:t>
      </w:r>
      <w:proofErr w:type="gramStart"/>
      <w:r w:rsidRPr="000978B8">
        <w:rPr>
          <w:b/>
          <w:bCs/>
        </w:rPr>
        <w:t>Vice</w:t>
      </w:r>
      <w:r>
        <w:rPr>
          <w:b/>
          <w:bCs/>
        </w:rPr>
        <w:t xml:space="preserve"> </w:t>
      </w:r>
      <w:r w:rsidRPr="000978B8">
        <w:rPr>
          <w:b/>
          <w:bCs/>
        </w:rPr>
        <w:t>Presidente</w:t>
      </w:r>
      <w:proofErr w:type="gramEnd"/>
      <w:r w:rsidRPr="000978B8">
        <w:rPr>
          <w:b/>
          <w:bCs/>
        </w:rPr>
        <w:t xml:space="preserve"> dell’Assemblea legislativa:</w:t>
      </w:r>
      <w:r w:rsidR="008F1CFD">
        <w:rPr>
          <w:b/>
          <w:bCs/>
        </w:rPr>
        <w:t xml:space="preserve"> </w:t>
      </w:r>
      <w:r>
        <w:rPr>
          <w:b/>
          <w:bCs/>
        </w:rPr>
        <w:t xml:space="preserve">“L’erronea classificazione degli appostamenti come ‘da terraferma’ anziché </w:t>
      </w:r>
      <w:r w:rsidR="00BC2F38">
        <w:rPr>
          <w:b/>
          <w:bCs/>
        </w:rPr>
        <w:t>‘</w:t>
      </w:r>
      <w:r>
        <w:rPr>
          <w:b/>
          <w:bCs/>
        </w:rPr>
        <w:t>di zona umida</w:t>
      </w:r>
      <w:r w:rsidR="00BC2F38">
        <w:rPr>
          <w:b/>
          <w:bCs/>
        </w:rPr>
        <w:t>’</w:t>
      </w:r>
      <w:r>
        <w:rPr>
          <w:b/>
          <w:bCs/>
        </w:rPr>
        <w:t xml:space="preserve"> favorisce una maggiore presenza di aree </w:t>
      </w:r>
      <w:r w:rsidR="00BC2F38">
        <w:rPr>
          <w:b/>
          <w:bCs/>
        </w:rPr>
        <w:t>di caccia</w:t>
      </w:r>
      <w:r>
        <w:rPr>
          <w:b/>
          <w:bCs/>
        </w:rPr>
        <w:t>, provoca danni alla riproduzione dell’avifauna per mancat</w:t>
      </w:r>
      <w:r w:rsidR="00E26959">
        <w:rPr>
          <w:b/>
          <w:bCs/>
        </w:rPr>
        <w:t>o obbligo di</w:t>
      </w:r>
      <w:r>
        <w:rPr>
          <w:b/>
          <w:bCs/>
        </w:rPr>
        <w:t xml:space="preserve"> </w:t>
      </w:r>
      <w:r w:rsidR="00BC2F38">
        <w:rPr>
          <w:b/>
          <w:bCs/>
        </w:rPr>
        <w:t xml:space="preserve">ricarica degli specchi d’acqua </w:t>
      </w:r>
      <w:r>
        <w:rPr>
          <w:b/>
          <w:bCs/>
        </w:rPr>
        <w:t>e consente l’uso di proiettili contenenti piombo, che sono invece vietati negli ap</w:t>
      </w:r>
      <w:r w:rsidR="00BC2F38">
        <w:rPr>
          <w:b/>
          <w:bCs/>
        </w:rPr>
        <w:t>po</w:t>
      </w:r>
      <w:r>
        <w:rPr>
          <w:b/>
          <w:bCs/>
        </w:rPr>
        <w:t>stamenti di caccia classificati come di zona umida”.</w:t>
      </w:r>
    </w:p>
    <w:p w14:paraId="113A2FF6" w14:textId="77777777" w:rsidR="004B2906" w:rsidRPr="00063BDE" w:rsidRDefault="004B2906" w:rsidP="004B2906">
      <w:pPr>
        <w:suppressAutoHyphens/>
        <w:spacing w:after="0"/>
        <w:jc w:val="both"/>
        <w:rPr>
          <w:b/>
          <w:bCs/>
          <w:sz w:val="28"/>
          <w:szCs w:val="28"/>
        </w:rPr>
      </w:pPr>
      <w:bookmarkStart w:id="0" w:name="_GoBack"/>
      <w:bookmarkEnd w:id="0"/>
    </w:p>
    <w:p w14:paraId="004E9DDA" w14:textId="17A088E3" w:rsidR="004B2906" w:rsidRPr="00F5558B" w:rsidRDefault="004B2906" w:rsidP="00063BDE">
      <w:pPr>
        <w:tabs>
          <w:tab w:val="left" w:pos="6615"/>
        </w:tabs>
        <w:spacing w:after="120" w:line="288" w:lineRule="auto"/>
        <w:jc w:val="both"/>
      </w:pPr>
      <w:r w:rsidRPr="00832534">
        <w:t>Bologna, 1</w:t>
      </w:r>
      <w:r>
        <w:t>3</w:t>
      </w:r>
      <w:r w:rsidRPr="00832534">
        <w:t>/</w:t>
      </w:r>
      <w:r>
        <w:t>10</w:t>
      </w:r>
      <w:r w:rsidRPr="00832534">
        <w:t xml:space="preserve">/2020 – Il Gruppo Europa Verde ha depositato oggi </w:t>
      </w:r>
      <w:r w:rsidR="00E26959">
        <w:t>un’</w:t>
      </w:r>
      <w:r>
        <w:t>interrogazione</w:t>
      </w:r>
      <w:r w:rsidRPr="00832534">
        <w:t xml:space="preserve"> per chiedere alla Giunta regionale </w:t>
      </w:r>
      <w:r>
        <w:t xml:space="preserve">chiarimenti sulla </w:t>
      </w:r>
      <w:r w:rsidRPr="00F5558B">
        <w:rPr>
          <w:rFonts w:eastAsia="Times New Roman" w:cstheme="minorHAnsi"/>
          <w:lang w:eastAsia="it-IT"/>
        </w:rPr>
        <w:t xml:space="preserve">classificazione degli appostamenti </w:t>
      </w:r>
      <w:r>
        <w:rPr>
          <w:rFonts w:eastAsia="Times New Roman" w:cstheme="minorHAnsi"/>
          <w:lang w:eastAsia="it-IT"/>
        </w:rPr>
        <w:t xml:space="preserve">da caccia </w:t>
      </w:r>
      <w:r w:rsidRPr="00F5558B">
        <w:rPr>
          <w:rFonts w:eastAsia="Times New Roman" w:cstheme="minorHAnsi"/>
          <w:lang w:eastAsia="it-IT"/>
        </w:rPr>
        <w:t>nella Provincia di Forlì-Cesena</w:t>
      </w:r>
      <w:r>
        <w:rPr>
          <w:rFonts w:eastAsia="Times New Roman" w:cstheme="minorHAnsi"/>
          <w:lang w:eastAsia="it-IT"/>
        </w:rPr>
        <w:t xml:space="preserve"> dove,</w:t>
      </w:r>
      <w:r>
        <w:t xml:space="preserve"> s</w:t>
      </w:r>
      <w:r w:rsidRPr="00F5558B">
        <w:rPr>
          <w:rFonts w:eastAsia="Times New Roman" w:cstheme="minorHAnsi"/>
          <w:lang w:eastAsia="it-IT"/>
        </w:rPr>
        <w:t>econdo l’attuale Piano Faunistico Venatorio Regionale, sono presenti 787 appostamenti da caccia, tutti classificati “da terraferma”. Fra questi ve ne s</w:t>
      </w:r>
      <w:r>
        <w:rPr>
          <w:rFonts w:eastAsia="Times New Roman" w:cstheme="minorHAnsi"/>
          <w:lang w:eastAsia="it-IT"/>
        </w:rPr>
        <w:t>arebbero</w:t>
      </w:r>
      <w:r w:rsidRPr="00F5558B">
        <w:rPr>
          <w:rFonts w:eastAsia="Times New Roman" w:cstheme="minorHAnsi"/>
          <w:lang w:eastAsia="it-IT"/>
        </w:rPr>
        <w:t xml:space="preserve"> </w:t>
      </w:r>
      <w:r w:rsidR="00E26959">
        <w:rPr>
          <w:rFonts w:eastAsia="Times New Roman" w:cstheme="minorHAnsi"/>
          <w:lang w:eastAsia="it-IT"/>
        </w:rPr>
        <w:t xml:space="preserve">però </w:t>
      </w:r>
      <w:r w:rsidRPr="00F5558B">
        <w:rPr>
          <w:rFonts w:eastAsia="Times New Roman" w:cstheme="minorHAnsi"/>
          <w:lang w:eastAsia="it-IT"/>
        </w:rPr>
        <w:t xml:space="preserve">all’incirca </w:t>
      </w:r>
      <w:r>
        <w:rPr>
          <w:rFonts w:eastAsia="Times New Roman" w:cstheme="minorHAnsi"/>
          <w:lang w:eastAsia="it-IT"/>
        </w:rPr>
        <w:t>trenta</w:t>
      </w:r>
      <w:r w:rsidRPr="00F5558B">
        <w:rPr>
          <w:rFonts w:eastAsia="Times New Roman" w:cstheme="minorHAnsi"/>
          <w:lang w:eastAsia="it-IT"/>
        </w:rPr>
        <w:t xml:space="preserve"> che, in base alle segnalazioni pervenute da parte di rappresentanti di Pro Natura Cesenatico, Pro Natura Forlì, WWF Forlì-Cesena, </w:t>
      </w:r>
      <w:proofErr w:type="spellStart"/>
      <w:r w:rsidRPr="00F5558B">
        <w:rPr>
          <w:rFonts w:eastAsia="Times New Roman" w:cstheme="minorHAnsi"/>
          <w:lang w:eastAsia="it-IT"/>
        </w:rPr>
        <w:t>Oasicostiera</w:t>
      </w:r>
      <w:proofErr w:type="spellEnd"/>
      <w:r w:rsidRPr="00F5558B">
        <w:rPr>
          <w:rFonts w:eastAsia="Times New Roman" w:cstheme="minorHAnsi"/>
          <w:lang w:eastAsia="it-IT"/>
        </w:rPr>
        <w:t>, sembrano possedere in realtà le caratteristiche di appostamenti “in zona umida”, in quanto dedicati unicamente alla caccia all’avifauna acquatica</w:t>
      </w:r>
      <w:r>
        <w:rPr>
          <w:rFonts w:eastAsia="Times New Roman" w:cstheme="minorHAnsi"/>
          <w:lang w:eastAsia="it-IT"/>
        </w:rPr>
        <w:t xml:space="preserve">. </w:t>
      </w:r>
      <w:r w:rsidRPr="00F5558B">
        <w:rPr>
          <w:rFonts w:eastAsia="Times New Roman" w:cstheme="minorHAnsi"/>
          <w:lang w:eastAsia="it-IT"/>
        </w:rPr>
        <w:t xml:space="preserve">In forza della classificazione come appostamenti “da terraferma”, </w:t>
      </w:r>
      <w:r>
        <w:rPr>
          <w:rFonts w:eastAsia="Times New Roman" w:cstheme="minorHAnsi"/>
          <w:lang w:eastAsia="it-IT"/>
        </w:rPr>
        <w:t>gli specchi</w:t>
      </w:r>
      <w:r w:rsidRPr="00F5558B">
        <w:rPr>
          <w:rFonts w:eastAsia="Times New Roman" w:cstheme="minorHAnsi"/>
          <w:lang w:eastAsia="it-IT"/>
        </w:rPr>
        <w:t xml:space="preserve"> d’acqua </w:t>
      </w:r>
      <w:r>
        <w:rPr>
          <w:rFonts w:eastAsia="Times New Roman" w:cstheme="minorHAnsi"/>
          <w:lang w:eastAsia="it-IT"/>
        </w:rPr>
        <w:t xml:space="preserve">presenti verrebbero </w:t>
      </w:r>
      <w:r w:rsidRPr="00F5558B">
        <w:rPr>
          <w:rFonts w:eastAsia="Times New Roman" w:cstheme="minorHAnsi"/>
          <w:lang w:eastAsia="it-IT"/>
        </w:rPr>
        <w:t>riempiti solo qualche giorno prima dell’apertura della caccia</w:t>
      </w:r>
      <w:r>
        <w:rPr>
          <w:rFonts w:eastAsia="Times New Roman" w:cstheme="minorHAnsi"/>
          <w:lang w:eastAsia="it-IT"/>
        </w:rPr>
        <w:t xml:space="preserve"> e</w:t>
      </w:r>
      <w:r w:rsidRPr="00F5558B">
        <w:rPr>
          <w:rFonts w:eastAsia="Times New Roman" w:cstheme="minorHAnsi"/>
          <w:lang w:eastAsia="it-IT"/>
        </w:rPr>
        <w:t xml:space="preserve"> al loro interno non verrebbero rispettat</w:t>
      </w:r>
      <w:r>
        <w:rPr>
          <w:rFonts w:eastAsia="Times New Roman" w:cstheme="minorHAnsi"/>
          <w:lang w:eastAsia="it-IT"/>
        </w:rPr>
        <w:t>e</w:t>
      </w:r>
      <w:r w:rsidRPr="00F5558B">
        <w:rPr>
          <w:rFonts w:eastAsia="Times New Roman" w:cstheme="minorHAnsi"/>
          <w:lang w:eastAsia="it-IT"/>
        </w:rPr>
        <w:t xml:space="preserve"> le restrizioni ri</w:t>
      </w:r>
      <w:r w:rsidR="008F1CFD">
        <w:rPr>
          <w:rFonts w:eastAsia="Times New Roman" w:cstheme="minorHAnsi"/>
          <w:lang w:eastAsia="it-IT"/>
        </w:rPr>
        <w:t xml:space="preserve">guardanti </w:t>
      </w:r>
      <w:r w:rsidRPr="00F5558B">
        <w:rPr>
          <w:rFonts w:eastAsia="Times New Roman" w:cstheme="minorHAnsi"/>
          <w:lang w:eastAsia="it-IT"/>
        </w:rPr>
        <w:t xml:space="preserve">l’utilizzo di munizioni contenenti piombo, </w:t>
      </w:r>
      <w:r>
        <w:rPr>
          <w:rFonts w:eastAsia="Times New Roman" w:cstheme="minorHAnsi"/>
          <w:lang w:eastAsia="it-IT"/>
        </w:rPr>
        <w:t xml:space="preserve">che sono vietati </w:t>
      </w:r>
      <w:r w:rsidRPr="00F5558B">
        <w:rPr>
          <w:rFonts w:eastAsia="Times New Roman" w:cstheme="minorHAnsi"/>
          <w:lang w:eastAsia="it-IT"/>
        </w:rPr>
        <w:t>negli appostamenti</w:t>
      </w:r>
      <w:r>
        <w:rPr>
          <w:rFonts w:eastAsia="Times New Roman" w:cstheme="minorHAnsi"/>
          <w:lang w:eastAsia="it-IT"/>
        </w:rPr>
        <w:t xml:space="preserve"> classificati</w:t>
      </w:r>
      <w:r w:rsidRPr="00F5558B">
        <w:rPr>
          <w:rFonts w:eastAsia="Times New Roman" w:cstheme="minorHAnsi"/>
          <w:lang w:eastAsia="it-IT"/>
        </w:rPr>
        <w:t xml:space="preserve"> “da zona umida”</w:t>
      </w:r>
      <w:r>
        <w:rPr>
          <w:rFonts w:eastAsia="Times New Roman" w:cstheme="minorHAnsi"/>
          <w:lang w:eastAsia="it-IT"/>
        </w:rPr>
        <w:t>.</w:t>
      </w:r>
      <w:r>
        <w:t xml:space="preserve"> </w:t>
      </w:r>
      <w:r>
        <w:rPr>
          <w:rFonts w:eastAsia="Times New Roman" w:cstheme="minorHAnsi"/>
          <w:lang w:eastAsia="it-IT"/>
        </w:rPr>
        <w:t>Q</w:t>
      </w:r>
      <w:r w:rsidRPr="00F5558B">
        <w:rPr>
          <w:rFonts w:eastAsia="Times New Roman" w:cstheme="minorHAnsi"/>
          <w:lang w:eastAsia="it-IT"/>
        </w:rPr>
        <w:t xml:space="preserve">uesta erronea classificazione favorirebbe inoltre la presenza di un maggior numero di appostamenti </w:t>
      </w:r>
      <w:r>
        <w:rPr>
          <w:rFonts w:eastAsia="Times New Roman" w:cstheme="minorHAnsi"/>
          <w:lang w:eastAsia="it-IT"/>
        </w:rPr>
        <w:t>di caccia in q</w:t>
      </w:r>
      <w:r w:rsidRPr="00F5558B">
        <w:rPr>
          <w:rFonts w:eastAsia="Times New Roman" w:cstheme="minorHAnsi"/>
          <w:lang w:eastAsia="it-IT"/>
        </w:rPr>
        <w:t xml:space="preserve">uanto la distanza prescritta fra gli appostamenti </w:t>
      </w:r>
      <w:r>
        <w:rPr>
          <w:rFonts w:eastAsia="Times New Roman" w:cstheme="minorHAnsi"/>
          <w:lang w:eastAsia="it-IT"/>
        </w:rPr>
        <w:t>“</w:t>
      </w:r>
      <w:r w:rsidRPr="00F5558B">
        <w:rPr>
          <w:rFonts w:eastAsia="Times New Roman" w:cstheme="minorHAnsi"/>
          <w:lang w:eastAsia="it-IT"/>
        </w:rPr>
        <w:t>da terraferma</w:t>
      </w:r>
      <w:r>
        <w:rPr>
          <w:rFonts w:eastAsia="Times New Roman" w:cstheme="minorHAnsi"/>
          <w:lang w:eastAsia="it-IT"/>
        </w:rPr>
        <w:t>”</w:t>
      </w:r>
      <w:r w:rsidRPr="00F5558B">
        <w:rPr>
          <w:rFonts w:eastAsia="Times New Roman" w:cstheme="minorHAnsi"/>
          <w:lang w:eastAsia="it-IT"/>
        </w:rPr>
        <w:t xml:space="preserve"> è di soli 150 metri, mentre per quelli </w:t>
      </w:r>
      <w:r>
        <w:rPr>
          <w:rFonts w:eastAsia="Times New Roman" w:cstheme="minorHAnsi"/>
          <w:lang w:eastAsia="it-IT"/>
        </w:rPr>
        <w:t>“</w:t>
      </w:r>
      <w:r w:rsidRPr="00F5558B">
        <w:rPr>
          <w:rFonts w:eastAsia="Times New Roman" w:cstheme="minorHAnsi"/>
          <w:lang w:eastAsia="it-IT"/>
        </w:rPr>
        <w:t>in zona umida</w:t>
      </w:r>
      <w:r>
        <w:rPr>
          <w:rFonts w:eastAsia="Times New Roman" w:cstheme="minorHAnsi"/>
          <w:lang w:eastAsia="it-IT"/>
        </w:rPr>
        <w:t>”</w:t>
      </w:r>
      <w:r w:rsidRPr="00F5558B">
        <w:rPr>
          <w:rFonts w:eastAsia="Times New Roman" w:cstheme="minorHAnsi"/>
          <w:lang w:eastAsia="it-IT"/>
        </w:rPr>
        <w:t xml:space="preserve"> la distanza minima fra appostamenti è di 300 metri</w:t>
      </w:r>
      <w:r>
        <w:rPr>
          <w:rFonts w:eastAsia="Times New Roman" w:cstheme="minorHAnsi"/>
          <w:lang w:eastAsia="it-IT"/>
        </w:rPr>
        <w:t>.</w:t>
      </w:r>
    </w:p>
    <w:p w14:paraId="7EE43629" w14:textId="77777777" w:rsidR="00063BDE" w:rsidRDefault="004B2906" w:rsidP="00063BDE">
      <w:pPr>
        <w:spacing w:after="120" w:line="288" w:lineRule="auto"/>
        <w:jc w:val="both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In risposta ad una precisa richiesta di</w:t>
      </w:r>
      <w:r w:rsidRPr="00F5558B">
        <w:rPr>
          <w:rFonts w:ascii="Calibri" w:hAnsi="Calibri"/>
          <w:szCs w:val="21"/>
        </w:rPr>
        <w:t xml:space="preserve"> ISPRA</w:t>
      </w:r>
      <w:r>
        <w:rPr>
          <w:rFonts w:ascii="Calibri" w:hAnsi="Calibri"/>
          <w:szCs w:val="21"/>
        </w:rPr>
        <w:t>, il</w:t>
      </w:r>
      <w:r w:rsidRPr="00F5558B">
        <w:rPr>
          <w:rFonts w:ascii="Calibri" w:hAnsi="Calibri"/>
          <w:szCs w:val="21"/>
        </w:rPr>
        <w:t xml:space="preserve"> Servizio Territoriale Agricoltura, Caccia e Pesca di Forlì-Cesena</w:t>
      </w:r>
      <w:r>
        <w:rPr>
          <w:rFonts w:ascii="Calibri" w:hAnsi="Calibri"/>
          <w:szCs w:val="21"/>
        </w:rPr>
        <w:t xml:space="preserve"> ha reso noto</w:t>
      </w:r>
      <w:r w:rsidR="00E26959">
        <w:rPr>
          <w:rFonts w:ascii="Calibri" w:hAnsi="Calibri"/>
          <w:szCs w:val="21"/>
        </w:rPr>
        <w:t xml:space="preserve"> che</w:t>
      </w:r>
      <w:r w:rsidRPr="00F5558B">
        <w:rPr>
          <w:rFonts w:ascii="Calibri" w:hAnsi="Calibri"/>
          <w:szCs w:val="21"/>
        </w:rPr>
        <w:t xml:space="preserve"> in Provincia di Forlì-Cesena sono state rilasciate autorizzazioni di appostamenti fissi </w:t>
      </w:r>
      <w:r>
        <w:rPr>
          <w:rFonts w:ascii="Calibri" w:hAnsi="Calibri"/>
          <w:szCs w:val="21"/>
        </w:rPr>
        <w:t>“</w:t>
      </w:r>
      <w:r w:rsidRPr="00F5558B">
        <w:rPr>
          <w:rFonts w:ascii="Calibri" w:hAnsi="Calibri"/>
          <w:szCs w:val="21"/>
        </w:rPr>
        <w:t>d</w:t>
      </w:r>
      <w:r>
        <w:rPr>
          <w:rFonts w:ascii="Calibri" w:hAnsi="Calibri"/>
          <w:szCs w:val="21"/>
        </w:rPr>
        <w:t>a</w:t>
      </w:r>
      <w:r w:rsidRPr="00F5558B">
        <w:rPr>
          <w:rFonts w:ascii="Calibri" w:hAnsi="Calibri"/>
          <w:szCs w:val="21"/>
        </w:rPr>
        <w:t xml:space="preserve"> terraferma</w:t>
      </w:r>
      <w:r>
        <w:rPr>
          <w:rFonts w:ascii="Calibri" w:hAnsi="Calibri"/>
          <w:szCs w:val="21"/>
        </w:rPr>
        <w:t>”</w:t>
      </w:r>
      <w:r w:rsidRPr="00F5558B">
        <w:rPr>
          <w:rFonts w:ascii="Calibri" w:hAnsi="Calibri"/>
          <w:szCs w:val="21"/>
        </w:rPr>
        <w:t xml:space="preserve"> e appostamenti fissi per </w:t>
      </w:r>
      <w:r>
        <w:rPr>
          <w:rFonts w:ascii="Calibri" w:hAnsi="Calibri"/>
          <w:szCs w:val="21"/>
        </w:rPr>
        <w:t xml:space="preserve">la caccia al </w:t>
      </w:r>
      <w:r w:rsidRPr="00F5558B">
        <w:rPr>
          <w:rFonts w:ascii="Calibri" w:hAnsi="Calibri"/>
          <w:szCs w:val="21"/>
        </w:rPr>
        <w:t>colombaccio, m</w:t>
      </w:r>
      <w:r>
        <w:rPr>
          <w:rFonts w:ascii="Calibri" w:hAnsi="Calibri"/>
          <w:szCs w:val="21"/>
        </w:rPr>
        <w:t xml:space="preserve">entre non ha rilasciato autorizzazioni per </w:t>
      </w:r>
      <w:r w:rsidRPr="00F5558B">
        <w:rPr>
          <w:rFonts w:ascii="Calibri" w:hAnsi="Calibri"/>
          <w:szCs w:val="21"/>
        </w:rPr>
        <w:t xml:space="preserve">appostamenti fissi </w:t>
      </w:r>
      <w:r>
        <w:rPr>
          <w:rFonts w:ascii="Calibri" w:hAnsi="Calibri"/>
          <w:szCs w:val="21"/>
        </w:rPr>
        <w:t>“</w:t>
      </w:r>
      <w:r w:rsidRPr="00F5558B">
        <w:rPr>
          <w:rFonts w:ascii="Calibri" w:hAnsi="Calibri"/>
          <w:szCs w:val="21"/>
        </w:rPr>
        <w:t>in zona umida</w:t>
      </w:r>
      <w:r>
        <w:rPr>
          <w:rFonts w:ascii="Calibri" w:hAnsi="Calibri"/>
          <w:szCs w:val="21"/>
        </w:rPr>
        <w:t>”</w:t>
      </w:r>
      <w:r w:rsidRPr="00F5558B">
        <w:rPr>
          <w:rFonts w:ascii="Calibri" w:hAnsi="Calibri"/>
          <w:szCs w:val="21"/>
        </w:rPr>
        <w:t xml:space="preserve">. </w:t>
      </w:r>
      <w:r>
        <w:rPr>
          <w:rFonts w:ascii="Calibri" w:hAnsi="Calibri"/>
          <w:szCs w:val="21"/>
        </w:rPr>
        <w:t>Il Servizio ha preannunciato</w:t>
      </w:r>
      <w:r w:rsidRPr="00F5558B">
        <w:rPr>
          <w:rFonts w:ascii="Calibri" w:hAnsi="Calibri"/>
          <w:szCs w:val="21"/>
        </w:rPr>
        <w:t xml:space="preserve"> sopralluoghi </w:t>
      </w:r>
      <w:r>
        <w:rPr>
          <w:rFonts w:ascii="Calibri" w:hAnsi="Calibri"/>
          <w:szCs w:val="21"/>
        </w:rPr>
        <w:t>per</w:t>
      </w:r>
      <w:r w:rsidRPr="00F5558B">
        <w:rPr>
          <w:rFonts w:ascii="Calibri" w:hAnsi="Calibri"/>
          <w:szCs w:val="21"/>
        </w:rPr>
        <w:t xml:space="preserve"> verificare </w:t>
      </w:r>
      <w:r w:rsidR="00E26959">
        <w:rPr>
          <w:rFonts w:ascii="Calibri" w:hAnsi="Calibri"/>
          <w:szCs w:val="21"/>
        </w:rPr>
        <w:t>il rispetto delle autorizzazioni rilasciate</w:t>
      </w:r>
      <w:r>
        <w:rPr>
          <w:rFonts w:ascii="Calibri" w:hAnsi="Calibri"/>
          <w:szCs w:val="21"/>
        </w:rPr>
        <w:t>.</w:t>
      </w:r>
    </w:p>
    <w:p w14:paraId="22B09238" w14:textId="21DEE42C" w:rsidR="004B2906" w:rsidRPr="00063BDE" w:rsidRDefault="004B2906" w:rsidP="00063BDE">
      <w:pPr>
        <w:spacing w:after="120" w:line="288" w:lineRule="auto"/>
        <w:jc w:val="both"/>
        <w:rPr>
          <w:rFonts w:ascii="Calibri" w:hAnsi="Calibri"/>
          <w:szCs w:val="21"/>
        </w:rPr>
      </w:pPr>
      <w:r>
        <w:rPr>
          <w:rFonts w:eastAsia="Times New Roman" w:cstheme="minorHAnsi"/>
          <w:lang w:eastAsia="it-IT"/>
        </w:rPr>
        <w:lastRenderedPageBreak/>
        <w:t>I</w:t>
      </w:r>
      <w:r w:rsidRPr="00F5558B">
        <w:rPr>
          <w:rFonts w:eastAsia="Times New Roman" w:cstheme="minorHAnsi"/>
          <w:lang w:eastAsia="it-IT"/>
        </w:rPr>
        <w:t xml:space="preserve">n merito alla definizione di zona umida, </w:t>
      </w:r>
      <w:r>
        <w:rPr>
          <w:rFonts w:eastAsia="Times New Roman" w:cstheme="minorHAnsi"/>
          <w:lang w:eastAsia="it-IT"/>
        </w:rPr>
        <w:t>di recente si è espressa anche</w:t>
      </w:r>
      <w:r w:rsidRPr="00F5558B">
        <w:rPr>
          <w:rFonts w:eastAsia="Times New Roman" w:cstheme="minorHAnsi"/>
          <w:lang w:eastAsia="it-IT"/>
        </w:rPr>
        <w:t xml:space="preserve"> la Commissione europea ribadendo </w:t>
      </w:r>
      <w:r>
        <w:rPr>
          <w:rFonts w:eastAsia="Times New Roman" w:cstheme="minorHAnsi"/>
          <w:lang w:eastAsia="it-IT"/>
        </w:rPr>
        <w:t>la validità della</w:t>
      </w:r>
      <w:r w:rsidRPr="00F5558B">
        <w:rPr>
          <w:rFonts w:eastAsia="Times New Roman" w:cstheme="minorHAnsi"/>
          <w:lang w:eastAsia="it-IT"/>
        </w:rPr>
        <w:t xml:space="preserve"> definizione espressa dall’art. 1 della Convenzione</w:t>
      </w:r>
      <w:r>
        <w:rPr>
          <w:rFonts w:eastAsia="Times New Roman" w:cstheme="minorHAnsi"/>
          <w:lang w:eastAsia="it-IT"/>
        </w:rPr>
        <w:t xml:space="preserve"> di Ramsar</w:t>
      </w:r>
      <w:r w:rsidRPr="00F5558B">
        <w:rPr>
          <w:rFonts w:eastAsia="Times New Roman" w:cstheme="minorHAnsi"/>
          <w:lang w:eastAsia="it-IT"/>
        </w:rPr>
        <w:t xml:space="preserve"> sulle zone umide di importanza internazionale</w:t>
      </w:r>
      <w:r w:rsidR="00BC2F38">
        <w:rPr>
          <w:rFonts w:eastAsia="Times New Roman" w:cstheme="minorHAnsi"/>
          <w:lang w:eastAsia="it-IT"/>
        </w:rPr>
        <w:t>, ovvero</w:t>
      </w:r>
      <w:r w:rsidRPr="00F5558B">
        <w:rPr>
          <w:rFonts w:eastAsia="Times New Roman" w:cstheme="minorHAnsi"/>
          <w:lang w:eastAsia="it-IT"/>
        </w:rPr>
        <w:t xml:space="preserve"> che “qualsiasi zona temporaneamente coperta dall’acqua è zona umida indipendentemente dalle sua dimensioni e che detta definizione sia applicabile tanto dai cacciatori che dai funzionari incaricati dell’applicazione”.  </w:t>
      </w:r>
    </w:p>
    <w:p w14:paraId="6AE62CFB" w14:textId="72164A96" w:rsidR="00BC2F38" w:rsidRDefault="004B2906" w:rsidP="00063BDE">
      <w:pPr>
        <w:spacing w:after="120" w:line="288" w:lineRule="auto"/>
        <w:jc w:val="both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>“L</w:t>
      </w:r>
      <w:r w:rsidRPr="00F5558B">
        <w:rPr>
          <w:rFonts w:eastAsia="Times New Roman" w:cstheme="minorHAnsi"/>
          <w:lang w:eastAsia="it-IT"/>
        </w:rPr>
        <w:t xml:space="preserve">a classificazione degli appostamenti come </w:t>
      </w:r>
      <w:r w:rsidR="00E26959">
        <w:rPr>
          <w:rFonts w:eastAsia="Times New Roman" w:cstheme="minorHAnsi"/>
          <w:lang w:eastAsia="it-IT"/>
        </w:rPr>
        <w:t>‘</w:t>
      </w:r>
      <w:r w:rsidRPr="00F5558B">
        <w:rPr>
          <w:rFonts w:eastAsia="Times New Roman" w:cstheme="minorHAnsi"/>
          <w:lang w:eastAsia="it-IT"/>
        </w:rPr>
        <w:t>da terraferma</w:t>
      </w:r>
      <w:r w:rsidR="00E26959">
        <w:rPr>
          <w:rFonts w:eastAsia="Times New Roman" w:cstheme="minorHAnsi"/>
          <w:lang w:eastAsia="it-IT"/>
        </w:rPr>
        <w:t>’</w:t>
      </w:r>
      <w:r w:rsidRPr="00F5558B">
        <w:rPr>
          <w:rFonts w:eastAsia="Times New Roman" w:cstheme="minorHAnsi"/>
          <w:lang w:eastAsia="it-IT"/>
        </w:rPr>
        <w:t xml:space="preserve"> </w:t>
      </w:r>
      <w:r>
        <w:rPr>
          <w:rFonts w:eastAsia="Times New Roman" w:cstheme="minorHAnsi"/>
          <w:lang w:eastAsia="it-IT"/>
        </w:rPr>
        <w:t>anziché</w:t>
      </w:r>
      <w:r w:rsidRPr="00F5558B">
        <w:rPr>
          <w:rFonts w:eastAsia="Times New Roman" w:cstheme="minorHAnsi"/>
          <w:lang w:eastAsia="it-IT"/>
        </w:rPr>
        <w:t xml:space="preserve"> </w:t>
      </w:r>
      <w:r w:rsidR="00E26959">
        <w:rPr>
          <w:rFonts w:eastAsia="Times New Roman" w:cstheme="minorHAnsi"/>
          <w:lang w:eastAsia="it-IT"/>
        </w:rPr>
        <w:t>‘</w:t>
      </w:r>
      <w:r w:rsidRPr="00F5558B">
        <w:rPr>
          <w:rFonts w:eastAsia="Times New Roman" w:cstheme="minorHAnsi"/>
          <w:lang w:eastAsia="it-IT"/>
        </w:rPr>
        <w:t>in zona umida</w:t>
      </w:r>
      <w:r w:rsidR="00E26959">
        <w:rPr>
          <w:rFonts w:eastAsia="Times New Roman" w:cstheme="minorHAnsi"/>
          <w:lang w:eastAsia="it-IT"/>
        </w:rPr>
        <w:t>’</w:t>
      </w:r>
      <w:r>
        <w:rPr>
          <w:rFonts w:eastAsia="Times New Roman" w:cstheme="minorHAnsi"/>
          <w:lang w:eastAsia="it-IT"/>
        </w:rPr>
        <w:t xml:space="preserve"> - </w:t>
      </w:r>
      <w:r>
        <w:rPr>
          <w:rFonts w:eastAsia="Times New Roman" w:cstheme="minorHAnsi"/>
          <w:b/>
          <w:bCs/>
          <w:lang w:eastAsia="it-IT"/>
        </w:rPr>
        <w:t>afferma</w:t>
      </w:r>
      <w:r w:rsidRPr="00E23E90">
        <w:rPr>
          <w:rFonts w:eastAsia="Times New Roman" w:cstheme="minorHAnsi"/>
          <w:b/>
          <w:bCs/>
          <w:lang w:eastAsia="it-IT"/>
        </w:rPr>
        <w:t xml:space="preserve"> </w:t>
      </w:r>
      <w:r w:rsidRPr="000978B8">
        <w:rPr>
          <w:b/>
          <w:bCs/>
        </w:rPr>
        <w:t xml:space="preserve">Silvia Zamboni, </w:t>
      </w:r>
      <w:r>
        <w:rPr>
          <w:b/>
          <w:bCs/>
        </w:rPr>
        <w:t>Capogruppo</w:t>
      </w:r>
      <w:r w:rsidRPr="000978B8">
        <w:rPr>
          <w:b/>
          <w:bCs/>
        </w:rPr>
        <w:t xml:space="preserve"> di Europa Verde e </w:t>
      </w:r>
      <w:proofErr w:type="gramStart"/>
      <w:r w:rsidRPr="000978B8">
        <w:rPr>
          <w:b/>
          <w:bCs/>
        </w:rPr>
        <w:t>Vice</w:t>
      </w:r>
      <w:r>
        <w:rPr>
          <w:b/>
          <w:bCs/>
        </w:rPr>
        <w:t xml:space="preserve"> </w:t>
      </w:r>
      <w:r w:rsidRPr="000978B8">
        <w:rPr>
          <w:b/>
          <w:bCs/>
        </w:rPr>
        <w:t>Presidente</w:t>
      </w:r>
      <w:proofErr w:type="gramEnd"/>
      <w:r w:rsidRPr="000978B8">
        <w:rPr>
          <w:b/>
          <w:bCs/>
        </w:rPr>
        <w:t xml:space="preserve"> dell’Assemblea legislativa</w:t>
      </w:r>
      <w:r>
        <w:t xml:space="preserve"> -</w:t>
      </w:r>
      <w:r w:rsidRPr="00F5558B">
        <w:rPr>
          <w:rFonts w:eastAsia="Times New Roman" w:cstheme="minorHAnsi"/>
          <w:lang w:eastAsia="it-IT"/>
        </w:rPr>
        <w:t xml:space="preserve"> non vincola i proprietari </w:t>
      </w:r>
      <w:r w:rsidR="00BC2F38">
        <w:rPr>
          <w:rFonts w:eastAsia="Times New Roman" w:cstheme="minorHAnsi"/>
          <w:lang w:eastAsia="it-IT"/>
        </w:rPr>
        <w:t>e</w:t>
      </w:r>
      <w:r w:rsidRPr="00F5558B">
        <w:rPr>
          <w:rFonts w:eastAsia="Times New Roman" w:cstheme="minorHAnsi"/>
          <w:lang w:eastAsia="it-IT"/>
        </w:rPr>
        <w:t xml:space="preserve"> i conduttori </w:t>
      </w:r>
      <w:r w:rsidR="00BC2F38">
        <w:rPr>
          <w:rFonts w:eastAsia="Times New Roman" w:cstheme="minorHAnsi"/>
          <w:lang w:eastAsia="it-IT"/>
        </w:rPr>
        <w:t>delle aree di cacci</w:t>
      </w:r>
      <w:r w:rsidR="008F1CFD">
        <w:rPr>
          <w:rFonts w:eastAsia="Times New Roman" w:cstheme="minorHAnsi"/>
          <w:lang w:eastAsia="it-IT"/>
        </w:rPr>
        <w:t>a</w:t>
      </w:r>
      <w:r w:rsidR="00BC2F38">
        <w:rPr>
          <w:rFonts w:eastAsia="Times New Roman" w:cstheme="minorHAnsi"/>
          <w:lang w:eastAsia="it-IT"/>
        </w:rPr>
        <w:t xml:space="preserve"> </w:t>
      </w:r>
      <w:r w:rsidR="00BC2F38" w:rsidRPr="00F5558B">
        <w:rPr>
          <w:rFonts w:eastAsia="Times New Roman" w:cstheme="minorHAnsi"/>
          <w:lang w:eastAsia="it-IT"/>
        </w:rPr>
        <w:t>a conservare</w:t>
      </w:r>
      <w:r w:rsidRPr="00F5558B">
        <w:rPr>
          <w:rFonts w:eastAsia="Times New Roman" w:cstheme="minorHAnsi"/>
          <w:lang w:eastAsia="it-IT"/>
        </w:rPr>
        <w:t xml:space="preserve">, anche al di fuori della stagione venatoria, le caratteristiche ambientali proprie di una zona umida. </w:t>
      </w:r>
      <w:r>
        <w:rPr>
          <w:rFonts w:eastAsia="Times New Roman" w:cstheme="minorHAnsi"/>
          <w:lang w:eastAsia="it-IT"/>
        </w:rPr>
        <w:t xml:space="preserve">Ciò </w:t>
      </w:r>
      <w:r w:rsidRPr="00F5558B">
        <w:rPr>
          <w:rFonts w:eastAsia="Times New Roman" w:cstheme="minorHAnsi"/>
          <w:lang w:eastAsia="it-IT"/>
        </w:rPr>
        <w:t>provoca enormi danni alla stagione riproduttiva di molte specie di avifauna acquatica che in primavera scelgono questi siti come luoghi idonei alla nidificazione</w:t>
      </w:r>
      <w:r w:rsidR="00BC2F38">
        <w:rPr>
          <w:rFonts w:eastAsia="Times New Roman" w:cstheme="minorHAnsi"/>
          <w:lang w:eastAsia="it-IT"/>
        </w:rPr>
        <w:t xml:space="preserve"> rischian</w:t>
      </w:r>
      <w:r w:rsidR="00E26959">
        <w:rPr>
          <w:rFonts w:eastAsia="Times New Roman" w:cstheme="minorHAnsi"/>
          <w:lang w:eastAsia="it-IT"/>
        </w:rPr>
        <w:t>d</w:t>
      </w:r>
      <w:r w:rsidR="00BC2F38">
        <w:rPr>
          <w:rFonts w:eastAsia="Times New Roman" w:cstheme="minorHAnsi"/>
          <w:lang w:eastAsia="it-IT"/>
        </w:rPr>
        <w:t>o</w:t>
      </w:r>
      <w:r w:rsidR="00E26959">
        <w:rPr>
          <w:rFonts w:eastAsia="Times New Roman" w:cstheme="minorHAnsi"/>
          <w:lang w:eastAsia="it-IT"/>
        </w:rPr>
        <w:t xml:space="preserve"> </w:t>
      </w:r>
      <w:r w:rsidR="00BC2F38">
        <w:rPr>
          <w:rFonts w:eastAsia="Times New Roman" w:cstheme="minorHAnsi"/>
          <w:lang w:eastAsia="it-IT"/>
        </w:rPr>
        <w:t xml:space="preserve">di restare privi del loro habitat acquatico naturale. </w:t>
      </w:r>
      <w:r w:rsidR="00BC2F38" w:rsidRPr="00BC2F38">
        <w:t>Inoltre</w:t>
      </w:r>
      <w:r w:rsidR="008F1CFD">
        <w:t>,</w:t>
      </w:r>
      <w:r w:rsidR="00BC2F38" w:rsidRPr="00BC2F38">
        <w:t xml:space="preserve"> favorisce una maggiore presenza di aree in cui è autorizzata la caccia e consente l’uso di </w:t>
      </w:r>
      <w:r w:rsidR="00E26959">
        <w:t>munizioni</w:t>
      </w:r>
      <w:r w:rsidR="00BC2F38" w:rsidRPr="00BC2F38">
        <w:t xml:space="preserve"> contenenti piombo, che sono invece vietat</w:t>
      </w:r>
      <w:r w:rsidR="00E26959">
        <w:t>e</w:t>
      </w:r>
      <w:r w:rsidR="00BC2F38" w:rsidRPr="00BC2F38">
        <w:t xml:space="preserve"> negli appostamenti di caccia classificati come </w:t>
      </w:r>
      <w:r w:rsidR="00E26959">
        <w:t>‘</w:t>
      </w:r>
      <w:r w:rsidR="00BC2F38" w:rsidRPr="00BC2F38">
        <w:t>di zona umida</w:t>
      </w:r>
      <w:r w:rsidR="00E26959">
        <w:t>’</w:t>
      </w:r>
      <w:r w:rsidR="00BC2F38" w:rsidRPr="00BC2F38">
        <w:t>.</w:t>
      </w:r>
      <w:r w:rsidR="00BC2F38">
        <w:rPr>
          <w:rFonts w:eastAsia="Times New Roman" w:cstheme="minorHAnsi"/>
          <w:lang w:eastAsia="it-IT"/>
        </w:rPr>
        <w:t xml:space="preserve"> </w:t>
      </w:r>
    </w:p>
    <w:p w14:paraId="1B5893B2" w14:textId="77777777" w:rsidR="004B2906" w:rsidRPr="00BC2F38" w:rsidRDefault="004B2906" w:rsidP="00063BDE">
      <w:pPr>
        <w:spacing w:after="120" w:line="288" w:lineRule="auto"/>
        <w:jc w:val="both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>Con l’interrogazione</w:t>
      </w:r>
      <w:r w:rsidR="00BC2F38">
        <w:rPr>
          <w:rFonts w:eastAsia="Times New Roman" w:cstheme="minorHAnsi"/>
          <w:lang w:eastAsia="it-IT"/>
        </w:rPr>
        <w:t xml:space="preserve"> </w:t>
      </w:r>
      <w:r>
        <w:rPr>
          <w:rFonts w:eastAsia="Times New Roman" w:cstheme="minorHAnsi"/>
          <w:lang w:eastAsia="it-IT"/>
        </w:rPr>
        <w:t>chied</w:t>
      </w:r>
      <w:r w:rsidR="00BC2F38">
        <w:rPr>
          <w:rFonts w:eastAsia="Times New Roman" w:cstheme="minorHAnsi"/>
          <w:lang w:eastAsia="it-IT"/>
        </w:rPr>
        <w:t>o</w:t>
      </w:r>
      <w:r>
        <w:rPr>
          <w:rFonts w:eastAsia="Times New Roman" w:cstheme="minorHAnsi"/>
          <w:lang w:eastAsia="it-IT"/>
        </w:rPr>
        <w:t xml:space="preserve"> </w:t>
      </w:r>
      <w:r w:rsidR="00BC2F38">
        <w:rPr>
          <w:rFonts w:eastAsia="Times New Roman" w:cstheme="minorHAnsi"/>
          <w:lang w:eastAsia="it-IT"/>
        </w:rPr>
        <w:t xml:space="preserve">quindi </w:t>
      </w:r>
      <w:r>
        <w:rPr>
          <w:rFonts w:eastAsia="Times New Roman" w:cstheme="minorHAnsi"/>
          <w:lang w:eastAsia="it-IT"/>
        </w:rPr>
        <w:t>alla Giunta se</w:t>
      </w:r>
      <w:r w:rsidRPr="00F5558B">
        <w:rPr>
          <w:rFonts w:eastAsia="Times New Roman" w:cstheme="minorHAnsi"/>
          <w:lang w:eastAsia="it-IT"/>
        </w:rPr>
        <w:t xml:space="preserve"> non ritenga necessario garantire la regolarità dei sopralluoghi </w:t>
      </w:r>
      <w:r w:rsidR="00E26959">
        <w:rPr>
          <w:rFonts w:eastAsia="Times New Roman" w:cstheme="minorHAnsi"/>
          <w:lang w:eastAsia="it-IT"/>
        </w:rPr>
        <w:t xml:space="preserve">e dei controlli </w:t>
      </w:r>
      <w:r w:rsidRPr="00F5558B">
        <w:rPr>
          <w:rFonts w:eastAsia="Times New Roman" w:cstheme="minorHAnsi"/>
          <w:lang w:eastAsia="it-IT"/>
        </w:rPr>
        <w:t>che il Servizio regionale di Forlì-Cesena ha promesso a ISPRA di effettuare ma solo “compatibilmente con le risorse umane disponibili”</w:t>
      </w:r>
      <w:r>
        <w:rPr>
          <w:rFonts w:eastAsia="Times New Roman" w:cstheme="minorHAnsi"/>
          <w:szCs w:val="18"/>
          <w:lang w:eastAsia="it-IT"/>
        </w:rPr>
        <w:t xml:space="preserve">, </w:t>
      </w:r>
      <w:r w:rsidRPr="00F5558B">
        <w:rPr>
          <w:rFonts w:eastAsia="Times New Roman" w:cstheme="minorHAnsi"/>
          <w:lang w:eastAsia="it-IT"/>
        </w:rPr>
        <w:t>sopralluoghi</w:t>
      </w:r>
      <w:r>
        <w:rPr>
          <w:rFonts w:eastAsia="Times New Roman" w:cstheme="minorHAnsi"/>
          <w:lang w:eastAsia="it-IT"/>
        </w:rPr>
        <w:t xml:space="preserve"> utili anche a verificare l’eventuale </w:t>
      </w:r>
      <w:r w:rsidRPr="00F5558B">
        <w:rPr>
          <w:rFonts w:eastAsia="Times New Roman" w:cstheme="minorHAnsi"/>
          <w:lang w:eastAsia="it-IT"/>
        </w:rPr>
        <w:t xml:space="preserve">utilizzo di munizioni contenenti piombo che per legge </w:t>
      </w:r>
      <w:r>
        <w:rPr>
          <w:rFonts w:eastAsia="Times New Roman" w:cstheme="minorHAnsi"/>
          <w:lang w:eastAsia="it-IT"/>
        </w:rPr>
        <w:t>sono</w:t>
      </w:r>
      <w:r w:rsidRPr="00F5558B">
        <w:rPr>
          <w:rFonts w:eastAsia="Times New Roman" w:cstheme="minorHAnsi"/>
          <w:lang w:eastAsia="it-IT"/>
        </w:rPr>
        <w:t xml:space="preserve"> proibit</w:t>
      </w:r>
      <w:r>
        <w:rPr>
          <w:rFonts w:eastAsia="Times New Roman" w:cstheme="minorHAnsi"/>
          <w:lang w:eastAsia="it-IT"/>
        </w:rPr>
        <w:t>e</w:t>
      </w:r>
      <w:r w:rsidRPr="00F5558B">
        <w:rPr>
          <w:rFonts w:eastAsia="Times New Roman" w:cstheme="minorHAnsi"/>
          <w:lang w:eastAsia="it-IT"/>
        </w:rPr>
        <w:t xml:space="preserve"> nelle zone umide</w:t>
      </w:r>
      <w:r>
        <w:rPr>
          <w:rFonts w:eastAsia="Times New Roman" w:cstheme="minorHAnsi"/>
          <w:lang w:eastAsia="it-IT"/>
        </w:rPr>
        <w:t>”</w:t>
      </w:r>
      <w:r w:rsidRPr="00F5558B">
        <w:rPr>
          <w:rFonts w:eastAsia="Times New Roman" w:cstheme="minorHAnsi"/>
          <w:lang w:eastAsia="it-IT"/>
        </w:rPr>
        <w:t>.</w:t>
      </w:r>
    </w:p>
    <w:p w14:paraId="3026C68B" w14:textId="77777777" w:rsidR="004B2906" w:rsidRPr="00F5558B" w:rsidRDefault="004B2906" w:rsidP="004B2906">
      <w:pPr>
        <w:spacing w:after="120" w:line="264" w:lineRule="auto"/>
        <w:jc w:val="both"/>
        <w:rPr>
          <w:rFonts w:eastAsia="Times New Roman" w:cstheme="minorHAnsi"/>
          <w:lang w:eastAsia="it-IT"/>
        </w:rPr>
      </w:pPr>
    </w:p>
    <w:p w14:paraId="5A9B82C9" w14:textId="77777777" w:rsidR="004B2906" w:rsidRPr="009F4337" w:rsidRDefault="004B2906" w:rsidP="004B2906">
      <w:pPr>
        <w:spacing w:after="120" w:line="264" w:lineRule="auto"/>
        <w:jc w:val="both"/>
        <w:rPr>
          <w:rFonts w:eastAsia="Times New Roman" w:cstheme="minorHAnsi"/>
          <w:lang w:eastAsia="it-IT"/>
        </w:rPr>
      </w:pPr>
    </w:p>
    <w:p w14:paraId="1AF52D04" w14:textId="77777777" w:rsidR="00884AFA" w:rsidRDefault="00307E27"/>
    <w:sectPr w:rsidR="00884AFA" w:rsidSect="00370CF4">
      <w:footerReference w:type="default" r:id="rId9"/>
      <w:headerReference w:type="first" r:id="rId10"/>
      <w:footerReference w:type="first" r:id="rId11"/>
      <w:pgSz w:w="11906" w:h="16838"/>
      <w:pgMar w:top="2155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6594BF" w14:textId="77777777" w:rsidR="00307E27" w:rsidRDefault="00307E27">
      <w:pPr>
        <w:spacing w:after="0" w:line="240" w:lineRule="auto"/>
      </w:pPr>
      <w:r>
        <w:separator/>
      </w:r>
    </w:p>
  </w:endnote>
  <w:endnote w:type="continuationSeparator" w:id="0">
    <w:p w14:paraId="3AA5BA6F" w14:textId="77777777" w:rsidR="00307E27" w:rsidRDefault="00307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D2B2F" w14:textId="77777777" w:rsidR="002F2525" w:rsidRDefault="00307E27" w:rsidP="002F2525">
    <w:pPr>
      <w:pStyle w:val="Paragrafobase"/>
      <w:jc w:val="center"/>
      <w:rPr>
        <w:rFonts w:asciiTheme="minorHAnsi" w:hAnsiTheme="minorHAnsi" w:cs="Arial"/>
        <w:b/>
        <w:sz w:val="18"/>
        <w:szCs w:val="18"/>
      </w:rPr>
    </w:pPr>
  </w:p>
  <w:p w14:paraId="180E8CE8" w14:textId="77777777" w:rsidR="002F2525" w:rsidRDefault="00E26959" w:rsidP="002F2525">
    <w:pPr>
      <w:pStyle w:val="Paragrafobase"/>
      <w:jc w:val="center"/>
      <w:rPr>
        <w:rFonts w:asciiTheme="minorHAnsi" w:hAnsiTheme="minorHAnsi" w:cs="Arial"/>
        <w:b/>
        <w:sz w:val="18"/>
        <w:szCs w:val="18"/>
      </w:rPr>
    </w:pPr>
    <w:r w:rsidRPr="00484DC7">
      <w:rPr>
        <w:rFonts w:asciiTheme="minorHAnsi" w:hAnsiTheme="minorHAnsi" w:cs="Arial"/>
        <w:b/>
        <w:noProof/>
        <w:sz w:val="18"/>
        <w:szCs w:val="18"/>
        <w:lang w:eastAsia="it-IT"/>
      </w:rPr>
      <w:drawing>
        <wp:inline distT="0" distB="0" distL="0" distR="0" wp14:anchorId="6BF495B6" wp14:editId="21205018">
          <wp:extent cx="3985404" cy="504077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3485" cy="53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="Arial"/>
        <w:b/>
        <w:sz w:val="18"/>
        <w:szCs w:val="18"/>
      </w:rPr>
      <w:br/>
    </w:r>
  </w:p>
  <w:p w14:paraId="01406A2A" w14:textId="77777777" w:rsidR="00FA572D" w:rsidRPr="00207D53" w:rsidRDefault="00E26959" w:rsidP="00283788">
    <w:pPr>
      <w:pStyle w:val="Paragrafobase"/>
      <w:jc w:val="center"/>
      <w:rPr>
        <w:lang w:val="en-US"/>
      </w:rPr>
    </w:pPr>
    <w:r w:rsidRPr="004F2DD8">
      <w:rPr>
        <w:rFonts w:asciiTheme="minorHAnsi" w:hAnsiTheme="minorHAnsi" w:cs="Arial"/>
        <w:b/>
        <w:sz w:val="18"/>
        <w:szCs w:val="18"/>
      </w:rPr>
      <w:t xml:space="preserve">Viale Aldo Moro, </w:t>
    </w:r>
    <w:r>
      <w:rPr>
        <w:rFonts w:asciiTheme="minorHAnsi" w:hAnsiTheme="minorHAnsi" w:cs="Arial"/>
        <w:b/>
        <w:sz w:val="18"/>
        <w:szCs w:val="18"/>
      </w:rPr>
      <w:t>50</w:t>
    </w:r>
    <w:r w:rsidRPr="004F2DD8">
      <w:rPr>
        <w:rFonts w:asciiTheme="minorHAnsi" w:hAnsiTheme="minorHAnsi" w:cs="Arial"/>
        <w:b/>
        <w:sz w:val="18"/>
        <w:szCs w:val="18"/>
      </w:rPr>
      <w:t xml:space="preserve"> - 40127 Bologna - Tel. 051 </w:t>
    </w:r>
    <w:r w:rsidRPr="003124D6">
      <w:rPr>
        <w:rFonts w:asciiTheme="minorHAnsi" w:hAnsiTheme="minorHAnsi" w:cs="Arial"/>
        <w:b/>
        <w:sz w:val="18"/>
        <w:szCs w:val="18"/>
      </w:rPr>
      <w:t>527.</w:t>
    </w:r>
    <w:r w:rsidRPr="00207D53">
      <w:rPr>
        <w:rFonts w:asciiTheme="minorHAnsi" w:hAnsiTheme="minorHAnsi" w:cs="Arial"/>
        <w:b/>
        <w:sz w:val="18"/>
        <w:szCs w:val="18"/>
      </w:rPr>
      <w:t xml:space="preserve"> </w:t>
    </w:r>
    <w:r w:rsidRPr="00207D53">
      <w:rPr>
        <w:rFonts w:asciiTheme="minorHAnsi" w:hAnsiTheme="minorHAnsi" w:cs="Arial"/>
        <w:b/>
        <w:sz w:val="18"/>
        <w:szCs w:val="18"/>
        <w:lang w:val="en-US"/>
      </w:rPr>
      <w:t>5190-6517</w:t>
    </w:r>
    <w:r w:rsidRPr="00207D53">
      <w:rPr>
        <w:rFonts w:asciiTheme="minorHAnsi" w:hAnsiTheme="minorHAnsi" w:cs="Arial"/>
        <w:b/>
        <w:sz w:val="18"/>
        <w:szCs w:val="18"/>
        <w:lang w:val="en-US"/>
      </w:rPr>
      <w:br/>
    </w:r>
    <w:r w:rsidRPr="00207D53">
      <w:rPr>
        <w:rFonts w:asciiTheme="minorHAnsi" w:hAnsiTheme="minorHAnsi" w:cs="Arial"/>
        <w:b/>
        <w:bCs/>
        <w:sz w:val="18"/>
        <w:szCs w:val="18"/>
        <w:lang w:val="en-US"/>
      </w:rPr>
      <w:t>email</w:t>
    </w:r>
    <w:r w:rsidRPr="00207D53">
      <w:rPr>
        <w:rFonts w:asciiTheme="minorHAnsi" w:hAnsiTheme="minorHAnsi" w:cs="Arial"/>
        <w:b/>
        <w:sz w:val="18"/>
        <w:szCs w:val="18"/>
        <w:lang w:val="en-US"/>
      </w:rPr>
      <w:t xml:space="preserve"> </w:t>
    </w:r>
    <w:hyperlink r:id="rId2" w:history="1">
      <w:r w:rsidRPr="00207D53">
        <w:rPr>
          <w:rStyle w:val="Collegamentoipertestuale"/>
          <w:rFonts w:asciiTheme="minorHAnsi" w:hAnsiTheme="minorHAnsi" w:cs="Arial"/>
          <w:b/>
          <w:sz w:val="18"/>
          <w:szCs w:val="18"/>
          <w:lang w:val="en-US"/>
        </w:rPr>
        <w:t>gruppoeuropaverde@regione.emilia-romagna.it</w:t>
      </w:r>
    </w:hyperlink>
    <w:r w:rsidRPr="00207D53">
      <w:rPr>
        <w:lang w:val="en-US"/>
      </w:rPr>
      <w:br/>
    </w:r>
    <w:r w:rsidRPr="00207D53">
      <w:rPr>
        <w:rFonts w:asciiTheme="minorHAnsi" w:hAnsiTheme="minorHAnsi" w:cs="Arial"/>
        <w:b/>
        <w:sz w:val="18"/>
        <w:szCs w:val="18"/>
        <w:lang w:val="en-US"/>
      </w:rPr>
      <w:t xml:space="preserve">WEB </w:t>
    </w:r>
    <w:hyperlink r:id="rId3" w:history="1">
      <w:r w:rsidRPr="00207D53">
        <w:rPr>
          <w:rStyle w:val="Collegamentoipertestuale"/>
          <w:rFonts w:asciiTheme="minorHAnsi" w:hAnsiTheme="minorHAnsi" w:cs="Arial"/>
          <w:b/>
          <w:sz w:val="18"/>
          <w:szCs w:val="18"/>
          <w:lang w:val="en-US"/>
        </w:rPr>
        <w:t>www.assemblea.emr.it/gruppi-assembleari/europa-verde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08598" w14:textId="77777777" w:rsidR="007D7640" w:rsidRDefault="00307E27" w:rsidP="00EE1D1A">
    <w:pPr>
      <w:pStyle w:val="Paragrafobase"/>
      <w:jc w:val="center"/>
      <w:rPr>
        <w:rFonts w:asciiTheme="minorHAnsi" w:hAnsiTheme="minorHAnsi" w:cs="Arial"/>
        <w:b/>
        <w:sz w:val="18"/>
        <w:szCs w:val="18"/>
      </w:rPr>
    </w:pPr>
  </w:p>
  <w:p w14:paraId="21F20AC9" w14:textId="77777777" w:rsidR="002F2525" w:rsidRDefault="00E26959" w:rsidP="002F2525">
    <w:pPr>
      <w:pStyle w:val="Paragrafobase"/>
      <w:jc w:val="center"/>
      <w:rPr>
        <w:rFonts w:asciiTheme="minorHAnsi" w:hAnsiTheme="minorHAnsi" w:cs="Arial"/>
        <w:b/>
        <w:sz w:val="18"/>
        <w:szCs w:val="18"/>
      </w:rPr>
    </w:pPr>
    <w:r w:rsidRPr="00484DC7">
      <w:rPr>
        <w:rFonts w:asciiTheme="minorHAnsi" w:hAnsiTheme="minorHAnsi" w:cs="Arial"/>
        <w:b/>
        <w:noProof/>
        <w:sz w:val="18"/>
        <w:szCs w:val="18"/>
        <w:lang w:eastAsia="it-IT"/>
      </w:rPr>
      <w:drawing>
        <wp:inline distT="0" distB="0" distL="0" distR="0" wp14:anchorId="3CFA9B3C" wp14:editId="75222A87">
          <wp:extent cx="3985404" cy="504077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3485" cy="53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="Arial"/>
        <w:b/>
        <w:sz w:val="18"/>
        <w:szCs w:val="18"/>
      </w:rPr>
      <w:br/>
    </w:r>
  </w:p>
  <w:p w14:paraId="5D949071" w14:textId="77777777" w:rsidR="00370CF4" w:rsidRPr="008068E1" w:rsidRDefault="00E26959" w:rsidP="002F2525">
    <w:pPr>
      <w:pStyle w:val="Paragrafobase"/>
      <w:jc w:val="center"/>
    </w:pPr>
    <w:r w:rsidRPr="004F2DD8">
      <w:rPr>
        <w:rFonts w:asciiTheme="minorHAnsi" w:hAnsiTheme="minorHAnsi" w:cs="Arial"/>
        <w:b/>
        <w:sz w:val="18"/>
        <w:szCs w:val="18"/>
      </w:rPr>
      <w:t xml:space="preserve">Viale Aldo Moro, </w:t>
    </w:r>
    <w:r>
      <w:rPr>
        <w:rFonts w:asciiTheme="minorHAnsi" w:hAnsiTheme="minorHAnsi" w:cs="Arial"/>
        <w:b/>
        <w:sz w:val="18"/>
        <w:szCs w:val="18"/>
      </w:rPr>
      <w:t>50</w:t>
    </w:r>
    <w:r w:rsidRPr="004F2DD8">
      <w:rPr>
        <w:rFonts w:asciiTheme="minorHAnsi" w:hAnsiTheme="minorHAnsi" w:cs="Arial"/>
        <w:b/>
        <w:sz w:val="18"/>
        <w:szCs w:val="18"/>
      </w:rPr>
      <w:t xml:space="preserve"> - 40127 Bologna - Tel. 051 </w:t>
    </w:r>
    <w:r w:rsidRPr="003124D6">
      <w:rPr>
        <w:rFonts w:asciiTheme="minorHAnsi" w:hAnsiTheme="minorHAnsi" w:cs="Arial"/>
        <w:b/>
        <w:sz w:val="18"/>
        <w:szCs w:val="18"/>
      </w:rPr>
      <w:t>527.</w:t>
    </w:r>
    <w:r>
      <w:rPr>
        <w:rFonts w:asciiTheme="minorHAnsi" w:hAnsiTheme="minorHAnsi" w:cs="Arial"/>
        <w:b/>
        <w:sz w:val="18"/>
        <w:szCs w:val="18"/>
      </w:rPr>
      <w:t>5190-6517</w:t>
    </w:r>
    <w:r>
      <w:rPr>
        <w:rFonts w:asciiTheme="minorHAnsi" w:hAnsiTheme="minorHAnsi" w:cs="Arial"/>
        <w:b/>
        <w:sz w:val="18"/>
        <w:szCs w:val="18"/>
      </w:rPr>
      <w:br/>
    </w:r>
    <w:r w:rsidRPr="00D805DE">
      <w:rPr>
        <w:rFonts w:asciiTheme="minorHAnsi" w:hAnsiTheme="minorHAnsi" w:cs="Arial"/>
        <w:b/>
        <w:bCs/>
        <w:sz w:val="18"/>
        <w:szCs w:val="18"/>
      </w:rPr>
      <w:t>email</w:t>
    </w:r>
    <w:r w:rsidRPr="00D805DE">
      <w:rPr>
        <w:rFonts w:asciiTheme="minorHAnsi" w:hAnsiTheme="minorHAnsi" w:cs="Arial"/>
        <w:b/>
        <w:sz w:val="18"/>
        <w:szCs w:val="18"/>
      </w:rPr>
      <w:t xml:space="preserve"> </w:t>
    </w:r>
    <w:hyperlink r:id="rId2" w:history="1">
      <w:r>
        <w:rPr>
          <w:rStyle w:val="Collegamentoipertestuale"/>
          <w:rFonts w:asciiTheme="minorHAnsi" w:hAnsiTheme="minorHAnsi" w:cs="Arial"/>
          <w:b/>
          <w:sz w:val="18"/>
          <w:szCs w:val="18"/>
        </w:rPr>
        <w:t>gruppoeuropaverde@regione.emilia-romagna.it</w:t>
      </w:r>
    </w:hyperlink>
    <w:r>
      <w:br/>
    </w:r>
    <w:r w:rsidRPr="008068E1">
      <w:rPr>
        <w:rFonts w:asciiTheme="minorHAnsi" w:hAnsiTheme="minorHAnsi" w:cs="Arial"/>
        <w:b/>
        <w:sz w:val="18"/>
        <w:szCs w:val="18"/>
      </w:rPr>
      <w:t xml:space="preserve">WEB </w:t>
    </w:r>
    <w:hyperlink r:id="rId3" w:history="1">
      <w:r w:rsidRPr="00F965AE">
        <w:rPr>
          <w:rStyle w:val="Collegamentoipertestuale"/>
          <w:rFonts w:asciiTheme="minorHAnsi" w:hAnsiTheme="minorHAnsi" w:cs="Arial"/>
          <w:b/>
          <w:sz w:val="18"/>
          <w:szCs w:val="18"/>
        </w:rPr>
        <w:t>www.assemblea.emr.it/gruppi-assembleari/europa-verde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502627" w14:textId="77777777" w:rsidR="00307E27" w:rsidRDefault="00307E27">
      <w:pPr>
        <w:spacing w:after="0" w:line="240" w:lineRule="auto"/>
      </w:pPr>
      <w:r>
        <w:separator/>
      </w:r>
    </w:p>
  </w:footnote>
  <w:footnote w:type="continuationSeparator" w:id="0">
    <w:p w14:paraId="73109B68" w14:textId="77777777" w:rsidR="00307E27" w:rsidRDefault="00307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83780" w14:textId="77777777" w:rsidR="008946D5" w:rsidRPr="008946D5" w:rsidRDefault="00E26959" w:rsidP="008946D5">
    <w:pPr>
      <w:pStyle w:val="Intestazione"/>
      <w:jc w:val="center"/>
    </w:pPr>
    <w:r w:rsidRPr="009D1BB2">
      <w:rPr>
        <w:noProof/>
        <w:lang w:eastAsia="it-IT"/>
      </w:rPr>
      <w:drawing>
        <wp:inline distT="0" distB="0" distL="0" distR="0" wp14:anchorId="6FAD6EA0" wp14:editId="6B79DC05">
          <wp:extent cx="1402242" cy="1402242"/>
          <wp:effectExtent l="0" t="0" r="0" b="0"/>
          <wp:docPr id="3" name="Immagine 3" descr="Immagine che contiene cibo, disegnand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06938" cy="14069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D1BB2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906"/>
    <w:rsid w:val="00063BDE"/>
    <w:rsid w:val="00215453"/>
    <w:rsid w:val="002C63D7"/>
    <w:rsid w:val="00307E27"/>
    <w:rsid w:val="004B2906"/>
    <w:rsid w:val="005D4256"/>
    <w:rsid w:val="005F0835"/>
    <w:rsid w:val="008B6BD5"/>
    <w:rsid w:val="008F1CFD"/>
    <w:rsid w:val="00BC2F38"/>
    <w:rsid w:val="00E112C6"/>
    <w:rsid w:val="00E2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5BC51"/>
  <w15:chartTrackingRefBased/>
  <w15:docId w15:val="{5867EFD5-B871-42F3-B960-95F1346B2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B290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base">
    <w:name w:val="[Paragrafo base]"/>
    <w:basedOn w:val="Normale"/>
    <w:rsid w:val="004B290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rsid w:val="004B2906"/>
    <w:pPr>
      <w:tabs>
        <w:tab w:val="center" w:pos="4819"/>
        <w:tab w:val="right" w:pos="9638"/>
      </w:tabs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4B2906"/>
    <w:rPr>
      <w:rFonts w:ascii="Cambria" w:eastAsia="Cambria" w:hAnsi="Cambria" w:cs="Times New Roman"/>
      <w:sz w:val="24"/>
      <w:szCs w:val="24"/>
    </w:rPr>
  </w:style>
  <w:style w:type="character" w:styleId="Collegamentoipertestuale">
    <w:name w:val="Hyperlink"/>
    <w:basedOn w:val="Carpredefinitoparagrafo"/>
    <w:rsid w:val="004B290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29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29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ssemblea.emr.it/gruppi-assembleari/europa-verde" TargetMode="External"/><Relationship Id="rId2" Type="http://schemas.openxmlformats.org/officeDocument/2006/relationships/hyperlink" Target="mailto:gruppoeuropaverde@regione.emilia-romagna.it" TargetMode="External"/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ssemblea.emr.it/gruppi-assembleari/europa-verde" TargetMode="External"/><Relationship Id="rId2" Type="http://schemas.openxmlformats.org/officeDocument/2006/relationships/hyperlink" Target="mailto:gruppoeuropaverde@regione.emilia-romagna.it" TargetMode="External"/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6F7507990E13B47A03E4355C286C3F7" ma:contentTypeVersion="13" ma:contentTypeDescription="Creare un nuovo documento." ma:contentTypeScope="" ma:versionID="8d851870a6b4f288bed2d489dfd19880">
  <xsd:schema xmlns:xsd="http://www.w3.org/2001/XMLSchema" xmlns:xs="http://www.w3.org/2001/XMLSchema" xmlns:p="http://schemas.microsoft.com/office/2006/metadata/properties" xmlns:ns3="738294ee-a68d-46ba-b1af-26f4adb95b6c" xmlns:ns4="498d5d5d-427b-4f54-9549-0f0c3d664963" targetNamespace="http://schemas.microsoft.com/office/2006/metadata/properties" ma:root="true" ma:fieldsID="dd1dcd4f6735c8b6553235f899a71bb1" ns3:_="" ns4:_="">
    <xsd:import namespace="738294ee-a68d-46ba-b1af-26f4adb95b6c"/>
    <xsd:import namespace="498d5d5d-427b-4f54-9549-0f0c3d6649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8294ee-a68d-46ba-b1af-26f4adb95b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d5d5d-427b-4f54-9549-0f0c3d66496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B35131-8432-439C-B098-B91C7EDEA3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E9C966-75AE-4E61-B668-9C202AEECE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8294ee-a68d-46ba-b1af-26f4adb95b6c"/>
    <ds:schemaRef ds:uri="498d5d5d-427b-4f54-9549-0f0c3d6649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CE049D-34E4-4B35-90C1-A45EE581BF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Zamboni Silvia</dc:creator>
  <cp:keywords/>
  <dc:description/>
  <cp:lastModifiedBy>Labriola Danny</cp:lastModifiedBy>
  <cp:revision>3</cp:revision>
  <dcterms:created xsi:type="dcterms:W3CDTF">2020-10-12T15:06:00Z</dcterms:created>
  <dcterms:modified xsi:type="dcterms:W3CDTF">2020-10-13T09:48:00Z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0x01010076F7507990E13B47A03E4355C286C3F7</vt:lpwstr>
  </property>
</Properties>
</file>