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FE" w:rsidRDefault="000A03FE" w:rsidP="000A03FE">
      <w:pPr>
        <w:pStyle w:val="NormaleWeb"/>
        <w:shd w:val="clear" w:color="auto" w:fill="FFFFFF"/>
        <w:spacing w:before="0" w:beforeAutospacing="0" w:after="0" w:afterAutospacing="0"/>
        <w:jc w:val="center"/>
        <w:rPr>
          <w:rFonts w:asciiTheme="minorHAnsi" w:hAnsiTheme="minorHAnsi" w:cstheme="minorHAnsi"/>
          <w:b/>
        </w:rPr>
      </w:pPr>
      <w:r w:rsidRPr="000440BE">
        <w:rPr>
          <w:rFonts w:asciiTheme="minorHAnsi" w:hAnsiTheme="minorHAnsi" w:cstheme="minorHAnsi"/>
          <w:b/>
        </w:rPr>
        <w:t xml:space="preserve">Richieste dei consiglieri regionali per Capigruppo del </w:t>
      </w:r>
      <w:r w:rsidR="008C4679">
        <w:rPr>
          <w:rFonts w:asciiTheme="minorHAnsi" w:hAnsiTheme="minorHAnsi" w:cstheme="minorHAnsi"/>
          <w:b/>
        </w:rPr>
        <w:t>18</w:t>
      </w:r>
      <w:r>
        <w:rPr>
          <w:rFonts w:asciiTheme="minorHAnsi" w:hAnsiTheme="minorHAnsi" w:cstheme="minorHAnsi"/>
          <w:b/>
        </w:rPr>
        <w:t xml:space="preserve"> giugno</w:t>
      </w:r>
    </w:p>
    <w:p w:rsidR="000A03FE" w:rsidRPr="00B230AA" w:rsidRDefault="000A03FE" w:rsidP="000A03FE">
      <w:pPr>
        <w:shd w:val="clear" w:color="auto" w:fill="FFFFFF"/>
        <w:spacing w:after="0" w:line="240" w:lineRule="auto"/>
        <w:jc w:val="both"/>
        <w:textAlignment w:val="baseline"/>
        <w:rPr>
          <w:rFonts w:cstheme="minorHAnsi"/>
          <w:b/>
          <w:i/>
          <w:color w:val="201F1E"/>
          <w:sz w:val="24"/>
          <w:szCs w:val="24"/>
          <w:shd w:val="clear" w:color="auto" w:fill="FFFFFF"/>
        </w:rPr>
      </w:pPr>
    </w:p>
    <w:p w:rsidR="008C4679" w:rsidRPr="008C4679" w:rsidRDefault="000A03FE" w:rsidP="008C4679">
      <w:pPr>
        <w:pStyle w:val="Paragrafoelenco"/>
        <w:numPr>
          <w:ilvl w:val="0"/>
          <w:numId w:val="1"/>
        </w:numPr>
        <w:jc w:val="both"/>
        <w:rPr>
          <w:rFonts w:cstheme="minorHAnsi"/>
          <w:b/>
          <w:color w:val="201F1E"/>
          <w:sz w:val="24"/>
          <w:szCs w:val="24"/>
          <w:u w:val="single"/>
          <w:shd w:val="clear" w:color="auto" w:fill="FFFFFF"/>
        </w:rPr>
      </w:pPr>
      <w:r w:rsidRPr="0034566E">
        <w:rPr>
          <w:rFonts w:cstheme="minorHAnsi"/>
          <w:b/>
          <w:color w:val="201F1E"/>
          <w:sz w:val="24"/>
          <w:szCs w:val="24"/>
          <w:u w:val="single"/>
          <w:shd w:val="clear" w:color="auto" w:fill="FFFFFF"/>
        </w:rPr>
        <w:t>Cons.</w:t>
      </w:r>
      <w:r w:rsidR="009C2560">
        <w:rPr>
          <w:rFonts w:cstheme="minorHAnsi"/>
          <w:b/>
          <w:color w:val="201F1E"/>
          <w:sz w:val="24"/>
          <w:szCs w:val="24"/>
          <w:u w:val="single"/>
          <w:shd w:val="clear" w:color="auto" w:fill="FFFFFF"/>
        </w:rPr>
        <w:t xml:space="preserve"> </w:t>
      </w:r>
      <w:r w:rsidR="008C4679">
        <w:rPr>
          <w:rFonts w:cstheme="minorHAnsi"/>
          <w:b/>
          <w:color w:val="201F1E"/>
          <w:sz w:val="24"/>
          <w:szCs w:val="24"/>
          <w:u w:val="single"/>
          <w:shd w:val="clear" w:color="auto" w:fill="FFFFFF"/>
        </w:rPr>
        <w:t>Mastacchi</w:t>
      </w:r>
    </w:p>
    <w:p w:rsidR="008C4679" w:rsidRPr="008C4679" w:rsidRDefault="008C4679" w:rsidP="008C4679">
      <w:pPr>
        <w:pStyle w:val="Paragrafoelenco"/>
        <w:numPr>
          <w:ilvl w:val="0"/>
          <w:numId w:val="4"/>
        </w:num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r w:rsidRPr="008C4679">
        <w:rPr>
          <w:rFonts w:eastAsia="Times New Roman" w:cstheme="minorHAnsi"/>
          <w:b/>
          <w:i/>
          <w:color w:val="000000"/>
          <w:sz w:val="24"/>
          <w:szCs w:val="24"/>
          <w:bdr w:val="none" w:sz="0" w:space="0" w:color="auto" w:frame="1"/>
          <w:lang w:eastAsia="it-IT"/>
        </w:rPr>
        <w:t>In relazione al Protocollo di regolamentazione delle misure per il contrasto al Covid-19 in relazione alla riapertura delle palestre e nello specifico ai servizi igienici e agli spogliatoi (paragrafo3) sarebbe utile chiarire il passaggio</w:t>
      </w:r>
      <w:r w:rsidR="00343B0B">
        <w:rPr>
          <w:rFonts w:eastAsia="Times New Roman" w:cstheme="minorHAnsi"/>
          <w:b/>
          <w:i/>
          <w:color w:val="000000"/>
          <w:sz w:val="24"/>
          <w:szCs w:val="24"/>
          <w:bdr w:val="none" w:sz="0" w:space="0" w:color="auto" w:frame="1"/>
          <w:lang w:eastAsia="it-IT"/>
        </w:rPr>
        <w:t>: “</w:t>
      </w:r>
      <w:r w:rsidRPr="008C4679">
        <w:rPr>
          <w:rFonts w:eastAsia="Times New Roman" w:cstheme="minorHAnsi"/>
          <w:b/>
          <w:i/>
          <w:color w:val="000000"/>
          <w:sz w:val="24"/>
          <w:szCs w:val="24"/>
          <w:bdr w:val="none" w:sz="0" w:space="0" w:color="auto" w:frame="1"/>
          <w:lang w:eastAsia="it-IT"/>
        </w:rPr>
        <w:t>Tutti gli indumenti ed oggetti personali dovranno essere riposti dentro la borsa personale, anche qualora depositati negli appositi armadietti. Si raccomanda di non consentire l’uso promiscuo degli armadietti e di mettere a disposizione dei sacchetti per riporre gli effett</w:t>
      </w:r>
      <w:r w:rsidR="00343B0B">
        <w:rPr>
          <w:rFonts w:eastAsia="Times New Roman" w:cstheme="minorHAnsi"/>
          <w:b/>
          <w:i/>
          <w:color w:val="000000"/>
          <w:sz w:val="24"/>
          <w:szCs w:val="24"/>
          <w:bdr w:val="none" w:sz="0" w:space="0" w:color="auto" w:frame="1"/>
          <w:lang w:eastAsia="it-IT"/>
        </w:rPr>
        <w:t>i personali</w:t>
      </w:r>
      <w:r w:rsidRPr="008C4679">
        <w:rPr>
          <w:rFonts w:eastAsia="Times New Roman" w:cstheme="minorHAnsi"/>
          <w:b/>
          <w:i/>
          <w:color w:val="000000"/>
          <w:sz w:val="24"/>
          <w:szCs w:val="24"/>
          <w:bdr w:val="none" w:sz="0" w:space="0" w:color="auto" w:frame="1"/>
          <w:lang w:eastAsia="it-IT"/>
        </w:rPr>
        <w:t>”</w:t>
      </w:r>
      <w:r w:rsidR="00343B0B">
        <w:rPr>
          <w:rFonts w:eastAsia="Times New Roman" w:cstheme="minorHAnsi"/>
          <w:b/>
          <w:i/>
          <w:color w:val="000000"/>
          <w:sz w:val="24"/>
          <w:szCs w:val="24"/>
          <w:bdr w:val="none" w:sz="0" w:space="0" w:color="auto" w:frame="1"/>
          <w:lang w:eastAsia="it-IT"/>
        </w:rPr>
        <w:t>.</w:t>
      </w:r>
      <w:r w:rsidRPr="008C4679">
        <w:rPr>
          <w:rFonts w:eastAsia="Times New Roman" w:cstheme="minorHAnsi"/>
          <w:b/>
          <w:i/>
          <w:color w:val="000000"/>
          <w:sz w:val="24"/>
          <w:szCs w:val="24"/>
          <w:bdr w:val="none" w:sz="0" w:space="0" w:color="auto" w:frame="1"/>
          <w:lang w:eastAsia="it-IT"/>
        </w:rPr>
        <w:t> </w:t>
      </w:r>
    </w:p>
    <w:p w:rsidR="008C4679" w:rsidRPr="008C4679" w:rsidRDefault="008C4679" w:rsidP="008C4679">
      <w:pPr>
        <w:pStyle w:val="Paragrafoelenco"/>
        <w:shd w:val="clear" w:color="auto" w:fill="FFFFFF"/>
        <w:spacing w:after="0" w:line="240" w:lineRule="auto"/>
        <w:ind w:left="360"/>
        <w:jc w:val="both"/>
        <w:textAlignment w:val="baseline"/>
        <w:rPr>
          <w:rFonts w:eastAsia="Times New Roman" w:cstheme="minorHAnsi"/>
          <w:b/>
          <w:i/>
          <w:color w:val="000000"/>
          <w:sz w:val="24"/>
          <w:szCs w:val="24"/>
          <w:bdr w:val="none" w:sz="0" w:space="0" w:color="auto" w:frame="1"/>
          <w:lang w:eastAsia="it-IT"/>
        </w:rPr>
      </w:pPr>
      <w:r w:rsidRPr="008C4679">
        <w:rPr>
          <w:rFonts w:eastAsia="Times New Roman" w:cstheme="minorHAnsi"/>
          <w:b/>
          <w:i/>
          <w:color w:val="000000"/>
          <w:sz w:val="24"/>
          <w:szCs w:val="24"/>
          <w:bdr w:val="none" w:sz="0" w:space="0" w:color="auto" w:frame="1"/>
          <w:lang w:eastAsia="it-IT"/>
        </w:rPr>
        <w:t>Ci hanno contattato alcuni gestori di palestre per sapere se è sufficiente dotare il cliente di un sacchetto per inserire all’ interno del sacchetto i propri indumenti personali e/o borse e poi inserire il sacchetto nell’armadietto.</w:t>
      </w:r>
    </w:p>
    <w:p w:rsidR="008C4679" w:rsidRPr="008C4679" w:rsidRDefault="008C4679" w:rsidP="008C4679">
      <w:pPr>
        <w:pStyle w:val="Paragrafoelenco"/>
        <w:shd w:val="clear" w:color="auto" w:fill="FFFFFF"/>
        <w:spacing w:after="0" w:line="240" w:lineRule="auto"/>
        <w:ind w:left="360"/>
        <w:jc w:val="both"/>
        <w:textAlignment w:val="baseline"/>
        <w:rPr>
          <w:rFonts w:eastAsia="Times New Roman" w:cstheme="minorHAnsi"/>
          <w:b/>
          <w:i/>
          <w:color w:val="000000"/>
          <w:sz w:val="24"/>
          <w:szCs w:val="24"/>
          <w:bdr w:val="none" w:sz="0" w:space="0" w:color="auto" w:frame="1"/>
          <w:lang w:eastAsia="it-IT"/>
        </w:rPr>
      </w:pPr>
      <w:r w:rsidRPr="008C4679">
        <w:rPr>
          <w:rFonts w:eastAsia="Times New Roman" w:cstheme="minorHAnsi"/>
          <w:b/>
          <w:i/>
          <w:color w:val="000000"/>
          <w:sz w:val="24"/>
          <w:szCs w:val="24"/>
          <w:bdr w:val="none" w:sz="0" w:space="0" w:color="auto" w:frame="1"/>
          <w:lang w:eastAsia="it-IT"/>
        </w:rPr>
        <w:t>Premesso che l’uso promiscuo non è consentito, con un nuovo cliente si genera un uso promiscuo dell’armadietto? Si deve igienizzare ad ogni cambio cliente l’armadietto? </w:t>
      </w:r>
    </w:p>
    <w:p w:rsidR="008C4679" w:rsidRPr="008C4679" w:rsidRDefault="008C4679" w:rsidP="008C4679">
      <w:pPr>
        <w:pStyle w:val="Paragrafoelenco"/>
        <w:shd w:val="clear" w:color="auto" w:fill="FFFFFF"/>
        <w:spacing w:after="0" w:line="240" w:lineRule="auto"/>
        <w:ind w:left="360"/>
        <w:textAlignment w:val="baseline"/>
        <w:rPr>
          <w:rFonts w:eastAsia="Times New Roman" w:cstheme="minorHAnsi"/>
          <w:b/>
          <w:i/>
          <w:color w:val="000000"/>
          <w:sz w:val="24"/>
          <w:szCs w:val="24"/>
          <w:bdr w:val="none" w:sz="0" w:space="0" w:color="auto" w:frame="1"/>
          <w:lang w:eastAsia="it-IT"/>
        </w:rPr>
      </w:pPr>
      <w:r w:rsidRPr="008C4679">
        <w:rPr>
          <w:rFonts w:eastAsia="Times New Roman" w:cstheme="minorHAnsi"/>
          <w:b/>
          <w:i/>
          <w:color w:val="000000"/>
          <w:sz w:val="24"/>
          <w:szCs w:val="24"/>
          <w:bdr w:val="none" w:sz="0" w:space="0" w:color="auto" w:frame="1"/>
          <w:lang w:eastAsia="it-IT"/>
        </w:rPr>
        <w:t>In questo caso l’uso di un sacchetto per riporre gli indumenti personali che funzione avrebbe? Sarebbe sufficiente igienizzare gli armadietti a fine giornata?</w:t>
      </w:r>
    </w:p>
    <w:p w:rsidR="00082D46" w:rsidRDefault="008C4679" w:rsidP="00082D46">
      <w:pPr>
        <w:pStyle w:val="Paragrafoelenco"/>
        <w:shd w:val="clear" w:color="auto" w:fill="FFFFFF"/>
        <w:spacing w:after="0" w:line="240" w:lineRule="auto"/>
        <w:ind w:left="360"/>
        <w:textAlignment w:val="baseline"/>
        <w:rPr>
          <w:rFonts w:eastAsia="Times New Roman" w:cstheme="minorHAnsi"/>
          <w:b/>
          <w:i/>
          <w:color w:val="000000"/>
          <w:sz w:val="24"/>
          <w:szCs w:val="24"/>
          <w:bdr w:val="none" w:sz="0" w:space="0" w:color="auto" w:frame="1"/>
          <w:lang w:eastAsia="it-IT"/>
        </w:rPr>
      </w:pPr>
      <w:r w:rsidRPr="008C4679">
        <w:rPr>
          <w:rFonts w:eastAsia="Times New Roman" w:cstheme="minorHAnsi"/>
          <w:b/>
          <w:i/>
          <w:color w:val="000000"/>
          <w:sz w:val="24"/>
          <w:szCs w:val="24"/>
          <w:bdr w:val="none" w:sz="0" w:space="0" w:color="auto" w:frame="1"/>
          <w:lang w:eastAsia="it-IT"/>
        </w:rPr>
        <w:t>Il protocollo sembra intrinsecamente contraddittorio</w:t>
      </w:r>
    </w:p>
    <w:p w:rsidR="00082D46" w:rsidRPr="00082D46" w:rsidRDefault="00082D46" w:rsidP="00082D46">
      <w:pPr>
        <w:shd w:val="clear" w:color="auto" w:fill="FFFFFF"/>
        <w:spacing w:after="0" w:line="240" w:lineRule="auto"/>
        <w:jc w:val="both"/>
        <w:textAlignment w:val="baseline"/>
        <w:rPr>
          <w:rFonts w:eastAsia="Times New Roman" w:cstheme="minorHAnsi"/>
          <w:i/>
          <w:color w:val="000000"/>
          <w:sz w:val="24"/>
          <w:szCs w:val="24"/>
          <w:bdr w:val="none" w:sz="0" w:space="0" w:color="auto" w:frame="1"/>
          <w:lang w:eastAsia="it-IT"/>
        </w:rPr>
      </w:pPr>
      <w:r w:rsidRPr="00082D46">
        <w:rPr>
          <w:rFonts w:cstheme="minorHAnsi"/>
          <w:color w:val="000000"/>
          <w:sz w:val="24"/>
          <w:szCs w:val="24"/>
        </w:rPr>
        <w:t>Per uso promiscuo degli armadietti si intende il loro utilizzo da parte di più utenti contemporaneamente. Per evitare il contatto degli effetti personali con quelli di altri utenti o con l’interno dell’armadietto, questi devono essere tutti riposti, o all’interno di una borsa o all’interno di un sacchetto pulito fornito dalla struttura. Ciò permette di non igienizzare l’armadietto ad ogni cambio cliente.</w:t>
      </w:r>
    </w:p>
    <w:p w:rsidR="008C4679" w:rsidRPr="008C4679" w:rsidRDefault="008C4679" w:rsidP="008C4679">
      <w:pPr>
        <w:pStyle w:val="Paragrafoelenco"/>
        <w:shd w:val="clear" w:color="auto" w:fill="FFFFFF"/>
        <w:spacing w:after="0" w:line="240" w:lineRule="auto"/>
        <w:ind w:left="360"/>
        <w:textAlignment w:val="baseline"/>
        <w:rPr>
          <w:rFonts w:eastAsia="Times New Roman" w:cstheme="minorHAnsi"/>
          <w:b/>
          <w:i/>
          <w:color w:val="000000"/>
          <w:sz w:val="24"/>
          <w:szCs w:val="24"/>
          <w:bdr w:val="none" w:sz="0" w:space="0" w:color="auto" w:frame="1"/>
          <w:lang w:eastAsia="it-IT"/>
        </w:rPr>
      </w:pPr>
    </w:p>
    <w:p w:rsidR="008C4679" w:rsidRPr="00082D46" w:rsidRDefault="008C4679" w:rsidP="008C4679">
      <w:pPr>
        <w:pStyle w:val="Paragrafoelenco"/>
        <w:numPr>
          <w:ilvl w:val="0"/>
          <w:numId w:val="4"/>
        </w:num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r w:rsidRPr="008C4679">
        <w:rPr>
          <w:rFonts w:eastAsia="Times New Roman" w:cstheme="minorHAnsi"/>
          <w:b/>
          <w:i/>
          <w:color w:val="000000"/>
          <w:sz w:val="24"/>
          <w:szCs w:val="24"/>
          <w:bdr w:val="none" w:sz="0" w:space="0" w:color="auto" w:frame="1"/>
          <w:lang w:eastAsia="it-IT"/>
        </w:rPr>
        <w:t xml:space="preserve">Sempre in relazione al protocollo di riapertura delle palestre (paragrafo 3) per ciò che attiene </w:t>
      </w:r>
      <w:r w:rsidRPr="00D67F0C">
        <w:rPr>
          <w:rFonts w:eastAsia="Times New Roman" w:cstheme="minorHAnsi"/>
          <w:b/>
          <w:i/>
          <w:color w:val="000000"/>
          <w:sz w:val="24"/>
          <w:szCs w:val="24"/>
          <w:bdr w:val="none" w:sz="0" w:space="0" w:color="auto" w:frame="1"/>
          <w:lang w:eastAsia="it-IT"/>
        </w:rPr>
        <w:t xml:space="preserve">all’uso delle docce si specifica nel protocollo che è necessario “assicurare </w:t>
      </w:r>
      <w:r w:rsidR="00343B0B" w:rsidRPr="00D67F0C">
        <w:rPr>
          <w:rFonts w:eastAsia="Times New Roman" w:cstheme="minorHAnsi"/>
          <w:b/>
          <w:i/>
          <w:color w:val="000000"/>
          <w:sz w:val="24"/>
          <w:szCs w:val="24"/>
          <w:bdr w:val="none" w:sz="0" w:space="0" w:color="auto" w:frame="1"/>
          <w:lang w:eastAsia="it-IT"/>
        </w:rPr>
        <w:t xml:space="preserve">le distanze di almeno un metro” e “prevedere </w:t>
      </w:r>
      <w:r w:rsidRPr="00D67F0C">
        <w:rPr>
          <w:rFonts w:eastAsia="Times New Roman" w:cstheme="minorHAnsi"/>
          <w:b/>
          <w:i/>
          <w:color w:val="000000"/>
          <w:sz w:val="24"/>
          <w:szCs w:val="24"/>
          <w:bdr w:val="none" w:sz="0" w:space="0" w:color="auto" w:frame="1"/>
          <w:lang w:eastAsia="it-IT"/>
        </w:rPr>
        <w:t>la pulizia degli spogliatoi e dei servizi igienici più volte durante la giornata”. Alcuni gestori ci chiedono se sia sufficiente igienizzare le docce più volte durante la giornata o sia necessario igienizzarle dopo ogni singolo utilizzo.</w:t>
      </w:r>
    </w:p>
    <w:p w:rsidR="00082D46" w:rsidRPr="00082D46" w:rsidRDefault="00082D46" w:rsidP="00082D46">
      <w:pPr>
        <w:shd w:val="clear" w:color="auto" w:fill="FFFFFF"/>
        <w:spacing w:after="0" w:line="240" w:lineRule="auto"/>
        <w:jc w:val="both"/>
        <w:textAlignment w:val="baseline"/>
        <w:rPr>
          <w:rFonts w:cstheme="minorHAnsi"/>
          <w:color w:val="000000"/>
          <w:sz w:val="24"/>
          <w:szCs w:val="24"/>
        </w:rPr>
      </w:pPr>
      <w:r w:rsidRPr="00082D46">
        <w:rPr>
          <w:rFonts w:cstheme="minorHAnsi"/>
          <w:color w:val="000000"/>
          <w:sz w:val="24"/>
          <w:szCs w:val="24"/>
        </w:rPr>
        <w:t>Come esplicitato dal protocollo</w:t>
      </w:r>
      <w:r w:rsidR="00F738C4">
        <w:rPr>
          <w:rFonts w:cstheme="minorHAnsi"/>
          <w:color w:val="000000"/>
          <w:sz w:val="24"/>
          <w:szCs w:val="24"/>
        </w:rPr>
        <w:t>,</w:t>
      </w:r>
      <w:r w:rsidRPr="00082D46">
        <w:rPr>
          <w:rFonts w:cstheme="minorHAnsi"/>
          <w:color w:val="000000"/>
          <w:sz w:val="24"/>
          <w:szCs w:val="24"/>
        </w:rPr>
        <w:t xml:space="preserve"> la pulizia delle docce va prevista più volte nella giornata.</w:t>
      </w:r>
    </w:p>
    <w:p w:rsidR="00DE6449" w:rsidRPr="00D67F0C" w:rsidRDefault="00DE6449" w:rsidP="00DE6449">
      <w:pPr>
        <w:pStyle w:val="Paragrafoelenco"/>
        <w:shd w:val="clear" w:color="auto" w:fill="FFFFFF"/>
        <w:spacing w:after="0" w:line="240" w:lineRule="auto"/>
        <w:ind w:left="360"/>
        <w:jc w:val="both"/>
        <w:textAlignment w:val="baseline"/>
        <w:rPr>
          <w:rFonts w:eastAsia="Times New Roman" w:cstheme="minorHAnsi"/>
          <w:b/>
          <w:i/>
          <w:color w:val="000000"/>
          <w:sz w:val="24"/>
          <w:szCs w:val="24"/>
          <w:bdr w:val="none" w:sz="0" w:space="0" w:color="auto" w:frame="1"/>
          <w:lang w:eastAsia="it-IT"/>
        </w:rPr>
      </w:pPr>
    </w:p>
    <w:p w:rsidR="00DE6449" w:rsidRPr="00D67F0C" w:rsidRDefault="00DE6449" w:rsidP="00DE6449">
      <w:pPr>
        <w:pStyle w:val="Paragrafoelenco"/>
        <w:numPr>
          <w:ilvl w:val="0"/>
          <w:numId w:val="1"/>
        </w:numPr>
        <w:jc w:val="both"/>
        <w:rPr>
          <w:rFonts w:cstheme="minorHAnsi"/>
          <w:b/>
          <w:color w:val="201F1E"/>
          <w:sz w:val="24"/>
          <w:szCs w:val="24"/>
          <w:u w:val="single"/>
          <w:shd w:val="clear" w:color="auto" w:fill="FFFFFF"/>
        </w:rPr>
      </w:pPr>
      <w:r w:rsidRPr="00D67F0C">
        <w:rPr>
          <w:rFonts w:cstheme="minorHAnsi"/>
          <w:b/>
          <w:color w:val="201F1E"/>
          <w:sz w:val="24"/>
          <w:szCs w:val="24"/>
          <w:u w:val="single"/>
          <w:shd w:val="clear" w:color="auto" w:fill="FFFFFF"/>
        </w:rPr>
        <w:t>Cons. Zappaterra</w:t>
      </w:r>
    </w:p>
    <w:p w:rsidR="00DE6449" w:rsidRPr="00082D46" w:rsidRDefault="00DE6449" w:rsidP="00DE6449">
      <w:pPr>
        <w:pStyle w:val="Paragrafoelenco"/>
        <w:numPr>
          <w:ilvl w:val="0"/>
          <w:numId w:val="4"/>
        </w:num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r w:rsidRPr="00D67F0C">
        <w:rPr>
          <w:rFonts w:eastAsia="Times New Roman" w:cstheme="minorHAnsi"/>
          <w:b/>
          <w:i/>
          <w:color w:val="000000"/>
          <w:sz w:val="24"/>
          <w:szCs w:val="24"/>
          <w:bdr w:val="none" w:sz="0" w:space="0" w:color="auto" w:frame="1"/>
          <w:lang w:eastAsia="it-IT"/>
        </w:rPr>
        <w:t xml:space="preserve">Visto che per le attività </w:t>
      </w:r>
      <w:r w:rsidR="00871412" w:rsidRPr="00D67F0C">
        <w:rPr>
          <w:rFonts w:eastAsia="Times New Roman" w:cstheme="minorHAnsi"/>
          <w:b/>
          <w:i/>
          <w:color w:val="000000"/>
          <w:sz w:val="24"/>
          <w:szCs w:val="24"/>
          <w:bdr w:val="none" w:sz="0" w:space="0" w:color="auto" w:frame="1"/>
          <w:lang w:eastAsia="it-IT"/>
        </w:rPr>
        <w:t>di</w:t>
      </w:r>
      <w:r w:rsidRPr="00D67F0C">
        <w:rPr>
          <w:rFonts w:eastAsia="Times New Roman" w:cstheme="minorHAnsi"/>
          <w:b/>
          <w:i/>
          <w:color w:val="000000"/>
          <w:sz w:val="24"/>
          <w:szCs w:val="24"/>
          <w:bdr w:val="none" w:sz="0" w:space="0" w:color="auto" w:frame="1"/>
          <w:lang w:eastAsia="it-IT"/>
        </w:rPr>
        <w:t xml:space="preserve"> balneazione nelle piscine estive sono state utilizzate le norme definite per l’uso disciplinare natatorio (7mq a persona), a seguito del calo della curva epidemiologica chiedo se non si ritiene opportuna l’equiparazione delle piscine estive per la balneazione ai parchi acquatici e alle piscine ricettive che devono mantenere solamente 2 metri di distanziamento in acqua. </w:t>
      </w:r>
    </w:p>
    <w:p w:rsidR="00082D46" w:rsidRPr="00082D46" w:rsidRDefault="00082D46" w:rsidP="00082D46">
      <w:pPr>
        <w:shd w:val="clear" w:color="auto" w:fill="FFFFFF"/>
        <w:spacing w:after="0" w:line="240" w:lineRule="auto"/>
        <w:jc w:val="both"/>
        <w:textAlignment w:val="baseline"/>
        <w:rPr>
          <w:rFonts w:cstheme="minorHAnsi"/>
          <w:color w:val="000000"/>
          <w:sz w:val="24"/>
          <w:szCs w:val="24"/>
        </w:rPr>
      </w:pPr>
      <w:r w:rsidRPr="00082D46">
        <w:rPr>
          <w:rFonts w:cstheme="minorHAnsi"/>
          <w:color w:val="000000"/>
          <w:sz w:val="24"/>
          <w:szCs w:val="24"/>
        </w:rPr>
        <w:t>La modifica di cui si parla è in corso di valutazione</w:t>
      </w:r>
      <w:r w:rsidR="005A7CAE">
        <w:rPr>
          <w:rFonts w:cstheme="minorHAnsi"/>
          <w:color w:val="000000"/>
          <w:sz w:val="24"/>
          <w:szCs w:val="24"/>
        </w:rPr>
        <w:t xml:space="preserve"> da parte della Sanità regionale</w:t>
      </w:r>
      <w:r w:rsidRPr="00082D46">
        <w:rPr>
          <w:rFonts w:cstheme="minorHAnsi"/>
          <w:color w:val="000000"/>
          <w:sz w:val="24"/>
          <w:szCs w:val="24"/>
        </w:rPr>
        <w:t>.</w:t>
      </w:r>
    </w:p>
    <w:p w:rsidR="00DE6449" w:rsidRPr="00D67F0C" w:rsidRDefault="00DE6449" w:rsidP="00DE6449">
      <w:pPr>
        <w:pStyle w:val="Paragrafoelenco"/>
        <w:shd w:val="clear" w:color="auto" w:fill="FFFFFF"/>
        <w:spacing w:after="0" w:line="240" w:lineRule="auto"/>
        <w:ind w:left="360"/>
        <w:jc w:val="both"/>
        <w:textAlignment w:val="baseline"/>
        <w:rPr>
          <w:rFonts w:eastAsia="Times New Roman" w:cstheme="minorHAnsi"/>
          <w:b/>
          <w:i/>
          <w:color w:val="000000"/>
          <w:sz w:val="24"/>
          <w:szCs w:val="24"/>
          <w:bdr w:val="none" w:sz="0" w:space="0" w:color="auto" w:frame="1"/>
          <w:lang w:eastAsia="it-IT"/>
        </w:rPr>
      </w:pPr>
    </w:p>
    <w:p w:rsidR="0045646F" w:rsidRPr="00082D46" w:rsidRDefault="00DE6449" w:rsidP="0045646F">
      <w:pPr>
        <w:pStyle w:val="Paragrafoelenco"/>
        <w:numPr>
          <w:ilvl w:val="0"/>
          <w:numId w:val="4"/>
        </w:num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r w:rsidRPr="00D67F0C">
        <w:rPr>
          <w:rFonts w:eastAsia="Times New Roman" w:cstheme="minorHAnsi"/>
          <w:b/>
          <w:i/>
          <w:color w:val="000000"/>
          <w:sz w:val="24"/>
          <w:szCs w:val="24"/>
          <w:bdr w:val="none" w:sz="0" w:space="0" w:color="auto" w:frame="1"/>
          <w:lang w:eastAsia="it-IT"/>
        </w:rPr>
        <w:t xml:space="preserve">Poi chiedo se è possibile valutare di rimuovere l’obbligo di registrazione per le piscine estive sulla base della disponibilità delle app IMMUNI di tracciamento delle persone. </w:t>
      </w:r>
    </w:p>
    <w:p w:rsidR="00082D46" w:rsidRPr="00082D46" w:rsidRDefault="00082D46" w:rsidP="00082D46">
      <w:pPr>
        <w:shd w:val="clear" w:color="auto" w:fill="FFFFFF"/>
        <w:spacing w:after="0" w:line="240" w:lineRule="auto"/>
        <w:jc w:val="both"/>
        <w:textAlignment w:val="baseline"/>
        <w:rPr>
          <w:rFonts w:cstheme="minorHAnsi"/>
          <w:color w:val="000000"/>
          <w:sz w:val="24"/>
          <w:szCs w:val="24"/>
        </w:rPr>
      </w:pPr>
      <w:r w:rsidRPr="00082D46">
        <w:rPr>
          <w:rFonts w:cstheme="minorHAnsi"/>
          <w:color w:val="000000"/>
          <w:sz w:val="24"/>
          <w:szCs w:val="24"/>
        </w:rPr>
        <w:t>Allo stato attuale</w:t>
      </w:r>
      <w:r w:rsidR="00F738C4">
        <w:rPr>
          <w:rFonts w:cstheme="minorHAnsi"/>
          <w:color w:val="000000"/>
          <w:sz w:val="24"/>
          <w:szCs w:val="24"/>
        </w:rPr>
        <w:t>,</w:t>
      </w:r>
      <w:r w:rsidRPr="00082D46">
        <w:rPr>
          <w:rFonts w:cstheme="minorHAnsi"/>
          <w:color w:val="000000"/>
          <w:sz w:val="24"/>
          <w:szCs w:val="24"/>
        </w:rPr>
        <w:t xml:space="preserve"> non si ritiene che la app Immuni sia stata scaricata da </w:t>
      </w:r>
      <w:r w:rsidR="00F738C4">
        <w:rPr>
          <w:rFonts w:cstheme="minorHAnsi"/>
          <w:color w:val="000000"/>
          <w:sz w:val="24"/>
          <w:szCs w:val="24"/>
        </w:rPr>
        <w:t>un numero sufficiente di</w:t>
      </w:r>
      <w:r w:rsidRPr="00082D46">
        <w:rPr>
          <w:rFonts w:cstheme="minorHAnsi"/>
          <w:color w:val="000000"/>
          <w:sz w:val="24"/>
          <w:szCs w:val="24"/>
        </w:rPr>
        <w:t xml:space="preserve"> cittadini emiliano-romagnoli per essere considerata sostitutiva di altre forme di tracciamento. Sarà nostra cura richiedere al livello nazionale il dato preciso relativo agli emiliano-romagnoli nelle prossime settimane, in modo da monitorare e valutare diversi interventi.</w:t>
      </w:r>
    </w:p>
    <w:p w:rsidR="0045646F" w:rsidRPr="00D67F0C" w:rsidRDefault="0045646F" w:rsidP="0045646F">
      <w:pPr>
        <w:pStyle w:val="Paragrafoelenco"/>
        <w:rPr>
          <w:rFonts w:cstheme="minorHAnsi"/>
          <w:b/>
          <w:i/>
          <w:color w:val="201F1E"/>
          <w:sz w:val="24"/>
          <w:szCs w:val="24"/>
          <w:shd w:val="clear" w:color="auto" w:fill="FFFFFF"/>
        </w:rPr>
      </w:pPr>
    </w:p>
    <w:p w:rsidR="00466649" w:rsidRPr="00DA0853" w:rsidRDefault="0028503D" w:rsidP="0045646F">
      <w:pPr>
        <w:pStyle w:val="Paragrafoelenco"/>
        <w:numPr>
          <w:ilvl w:val="0"/>
          <w:numId w:val="4"/>
        </w:num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r w:rsidRPr="00D67F0C">
        <w:rPr>
          <w:rFonts w:eastAsia="Times New Roman" w:cstheme="minorHAnsi"/>
          <w:b/>
          <w:i/>
          <w:color w:val="000000"/>
          <w:sz w:val="24"/>
          <w:szCs w:val="24"/>
          <w:bdr w:val="none" w:sz="0" w:space="0" w:color="auto" w:frame="1"/>
          <w:lang w:eastAsia="it-IT"/>
        </w:rPr>
        <w:t xml:space="preserve">Alcune associazioni di categoria chiedono se gli stabilimenti balneari, con licenza di pubblico spettacolo, possano o meno, come le discoteche, fare intrattenimenti. Il protocollo stabilimenti </w:t>
      </w:r>
      <w:r w:rsidRPr="00D67F0C">
        <w:rPr>
          <w:rFonts w:eastAsia="Times New Roman" w:cstheme="minorHAnsi"/>
          <w:b/>
          <w:i/>
          <w:color w:val="000000"/>
          <w:sz w:val="24"/>
          <w:szCs w:val="24"/>
          <w:bdr w:val="none" w:sz="0" w:space="0" w:color="auto" w:frame="1"/>
          <w:lang w:eastAsia="it-IT"/>
        </w:rPr>
        <w:lastRenderedPageBreak/>
        <w:t>pare vietarlo mentre la nuova ordinanza del 12 giugno a pag.17 no. “Linee guida regionali per discoteche - Le presenti indicazioni si applicano alle discoteche e ad altri locali assimilabili destinati all’intrattenimento danzante (in particolar modo serale e notturno)</w:t>
      </w:r>
      <w:r w:rsidR="0045646F" w:rsidRPr="00D67F0C">
        <w:rPr>
          <w:rFonts w:cstheme="minorHAnsi"/>
          <w:b/>
          <w:i/>
          <w:color w:val="201F1E"/>
          <w:sz w:val="24"/>
          <w:szCs w:val="24"/>
          <w:shd w:val="clear" w:color="auto" w:fill="FFFFFF"/>
        </w:rPr>
        <w:t xml:space="preserve"> </w:t>
      </w:r>
    </w:p>
    <w:p w:rsidR="00547582" w:rsidRPr="00547582" w:rsidRDefault="00547582" w:rsidP="00547582">
      <w:pPr>
        <w:shd w:val="clear" w:color="auto" w:fill="FFFFFF"/>
        <w:spacing w:after="0" w:line="240" w:lineRule="auto"/>
        <w:jc w:val="both"/>
        <w:rPr>
          <w:rFonts w:ascii="Calibri" w:eastAsia="Times New Roman" w:hAnsi="Calibri" w:cs="Calibri"/>
          <w:color w:val="201F1E"/>
          <w:sz w:val="24"/>
          <w:szCs w:val="24"/>
          <w:lang w:eastAsia="it-IT"/>
        </w:rPr>
      </w:pPr>
      <w:r w:rsidRPr="00547582">
        <w:rPr>
          <w:rFonts w:ascii="Calibri" w:eastAsia="Times New Roman" w:hAnsi="Calibri" w:cs="Calibri"/>
          <w:color w:val="201F1E"/>
          <w:sz w:val="24"/>
          <w:szCs w:val="24"/>
          <w:bdr w:val="none" w:sz="0" w:space="0" w:color="auto" w:frame="1"/>
          <w:lang w:eastAsia="it-IT"/>
        </w:rPr>
        <w:t xml:space="preserve">La questione è </w:t>
      </w:r>
      <w:r w:rsidR="001C6807">
        <w:rPr>
          <w:rFonts w:ascii="Calibri" w:eastAsia="Times New Roman" w:hAnsi="Calibri" w:cs="Calibri"/>
          <w:color w:val="201F1E"/>
          <w:sz w:val="24"/>
          <w:szCs w:val="24"/>
          <w:bdr w:val="none" w:sz="0" w:space="0" w:color="auto" w:frame="1"/>
          <w:lang w:eastAsia="it-IT"/>
        </w:rPr>
        <w:t xml:space="preserve">stata ampiamente discussa ed è </w:t>
      </w:r>
      <w:r>
        <w:rPr>
          <w:rFonts w:ascii="Calibri" w:eastAsia="Times New Roman" w:hAnsi="Calibri" w:cs="Calibri"/>
          <w:color w:val="201F1E"/>
          <w:sz w:val="24"/>
          <w:szCs w:val="24"/>
          <w:bdr w:val="none" w:sz="0" w:space="0" w:color="auto" w:frame="1"/>
          <w:lang w:eastAsia="it-IT"/>
        </w:rPr>
        <w:t xml:space="preserve">stata </w:t>
      </w:r>
      <w:r w:rsidR="001C6807">
        <w:rPr>
          <w:rFonts w:ascii="Calibri" w:eastAsia="Times New Roman" w:hAnsi="Calibri" w:cs="Calibri"/>
          <w:color w:val="201F1E"/>
          <w:sz w:val="24"/>
          <w:szCs w:val="24"/>
          <w:bdr w:val="none" w:sz="0" w:space="0" w:color="auto" w:frame="1"/>
          <w:lang w:eastAsia="it-IT"/>
        </w:rPr>
        <w:t>predisposta</w:t>
      </w:r>
      <w:r w:rsidRPr="00547582">
        <w:rPr>
          <w:rFonts w:ascii="Calibri" w:eastAsia="Times New Roman" w:hAnsi="Calibri" w:cs="Calibri"/>
          <w:color w:val="201F1E"/>
          <w:sz w:val="24"/>
          <w:szCs w:val="24"/>
          <w:bdr w:val="none" w:sz="0" w:space="0" w:color="auto" w:frame="1"/>
          <w:lang w:eastAsia="it-IT"/>
        </w:rPr>
        <w:t xml:space="preserve"> una </w:t>
      </w:r>
      <w:proofErr w:type="spellStart"/>
      <w:r w:rsidRPr="00547582">
        <w:rPr>
          <w:rFonts w:ascii="Calibri" w:eastAsia="Times New Roman" w:hAnsi="Calibri" w:cs="Calibri"/>
          <w:color w:val="201F1E"/>
          <w:sz w:val="24"/>
          <w:szCs w:val="24"/>
          <w:bdr w:val="none" w:sz="0" w:space="0" w:color="auto" w:frame="1"/>
          <w:lang w:eastAsia="it-IT"/>
        </w:rPr>
        <w:t>Faq</w:t>
      </w:r>
      <w:proofErr w:type="spellEnd"/>
      <w:r w:rsidRPr="00547582">
        <w:rPr>
          <w:rFonts w:ascii="Calibri" w:eastAsia="Times New Roman" w:hAnsi="Calibri" w:cs="Calibri"/>
          <w:color w:val="201F1E"/>
          <w:sz w:val="24"/>
          <w:szCs w:val="24"/>
          <w:bdr w:val="none" w:sz="0" w:space="0" w:color="auto" w:frame="1"/>
          <w:lang w:eastAsia="it-IT"/>
        </w:rPr>
        <w:t xml:space="preserve"> </w:t>
      </w:r>
      <w:r w:rsidR="001C6807">
        <w:rPr>
          <w:rFonts w:ascii="Calibri" w:eastAsia="Times New Roman" w:hAnsi="Calibri" w:cs="Calibri"/>
          <w:color w:val="201F1E"/>
          <w:sz w:val="24"/>
          <w:szCs w:val="24"/>
          <w:bdr w:val="none" w:sz="0" w:space="0" w:color="auto" w:frame="1"/>
          <w:lang w:eastAsia="it-IT"/>
        </w:rPr>
        <w:t>specifica</w:t>
      </w:r>
      <w:r w:rsidR="00DC1FAB">
        <w:rPr>
          <w:rFonts w:ascii="Calibri" w:eastAsia="Times New Roman" w:hAnsi="Calibri" w:cs="Calibri"/>
          <w:color w:val="201F1E"/>
          <w:sz w:val="24"/>
          <w:szCs w:val="24"/>
          <w:bdr w:val="none" w:sz="0" w:space="0" w:color="auto" w:frame="1"/>
          <w:lang w:eastAsia="it-IT"/>
        </w:rPr>
        <w:t xml:space="preserve"> sul tema</w:t>
      </w:r>
      <w:r>
        <w:rPr>
          <w:rFonts w:ascii="Calibri" w:eastAsia="Times New Roman" w:hAnsi="Calibri" w:cs="Calibri"/>
          <w:color w:val="201F1E"/>
          <w:sz w:val="24"/>
          <w:szCs w:val="24"/>
          <w:bdr w:val="none" w:sz="0" w:space="0" w:color="auto" w:frame="1"/>
          <w:lang w:eastAsia="it-IT"/>
        </w:rPr>
        <w:t>:</w:t>
      </w:r>
    </w:p>
    <w:p w:rsidR="00547582" w:rsidRDefault="00547582" w:rsidP="00547582">
      <w:pPr>
        <w:shd w:val="clear" w:color="auto" w:fill="FFFFFF"/>
        <w:spacing w:after="0" w:line="240" w:lineRule="auto"/>
        <w:jc w:val="both"/>
        <w:rPr>
          <w:rFonts w:ascii="Calibri" w:eastAsia="Times New Roman" w:hAnsi="Calibri" w:cs="Calibri"/>
          <w:b/>
          <w:bCs/>
          <w:color w:val="201F1E"/>
          <w:sz w:val="24"/>
          <w:szCs w:val="24"/>
          <w:lang w:eastAsia="it-IT"/>
        </w:rPr>
      </w:pPr>
    </w:p>
    <w:p w:rsidR="00547582" w:rsidRPr="00547582" w:rsidRDefault="00547582" w:rsidP="00547582">
      <w:pPr>
        <w:shd w:val="clear" w:color="auto" w:fill="FFFFFF"/>
        <w:spacing w:after="0" w:line="240" w:lineRule="auto"/>
        <w:jc w:val="both"/>
        <w:rPr>
          <w:rFonts w:ascii="Calibri" w:eastAsia="Times New Roman" w:hAnsi="Calibri" w:cs="Calibri"/>
          <w:color w:val="201F1E"/>
          <w:sz w:val="24"/>
          <w:szCs w:val="24"/>
          <w:lang w:eastAsia="it-IT"/>
        </w:rPr>
      </w:pPr>
      <w:r w:rsidRPr="00547582">
        <w:rPr>
          <w:rFonts w:ascii="Calibri" w:eastAsia="Times New Roman" w:hAnsi="Calibri" w:cs="Calibri"/>
          <w:b/>
          <w:bCs/>
          <w:color w:val="201F1E"/>
          <w:sz w:val="24"/>
          <w:szCs w:val="24"/>
          <w:lang w:eastAsia="it-IT"/>
        </w:rPr>
        <w:t>Il distanziamento di 2 mt. richiesto per l’attività del ballo è necessario anche per i balli di coppia nelle discoteche e nei luoghi dove tale attività è consentita?</w:t>
      </w:r>
    </w:p>
    <w:p w:rsidR="00547582" w:rsidRPr="00547582" w:rsidRDefault="00547582" w:rsidP="00547582">
      <w:pPr>
        <w:shd w:val="clear" w:color="auto" w:fill="FFFFFF"/>
        <w:spacing w:after="0" w:line="240" w:lineRule="auto"/>
        <w:jc w:val="both"/>
        <w:textAlignment w:val="baseline"/>
        <w:rPr>
          <w:rFonts w:ascii="Calibri" w:eastAsia="Times New Roman" w:hAnsi="Calibri" w:cs="Calibri"/>
          <w:color w:val="201F1E"/>
          <w:sz w:val="24"/>
          <w:szCs w:val="24"/>
          <w:lang w:eastAsia="it-IT"/>
        </w:rPr>
      </w:pPr>
      <w:r w:rsidRPr="00547582">
        <w:rPr>
          <w:rFonts w:ascii="Calibri" w:eastAsia="Times New Roman" w:hAnsi="Calibri" w:cs="Calibri"/>
          <w:color w:val="201F1E"/>
          <w:sz w:val="24"/>
          <w:szCs w:val="24"/>
          <w:lang w:eastAsia="it-IT"/>
        </w:rPr>
        <w:t>Il ballo di coppia senza il rispetto delle distanze non è consentito alle persone che in base alle disposizioni vigenti sono soggetti al distanziamento interpersonale, ma è permesso nel caso in cui la coppia sia formata da conviventi, sia all’interno delle discoteche che in altri luoghi quali sagre, feste paesane, balere e stabilimenti balneari (fatto salvo quanto previsto dalla ordinanza balneare) e purché all’aperto.</w:t>
      </w:r>
    </w:p>
    <w:p w:rsidR="0045646F" w:rsidRPr="00D67F0C" w:rsidRDefault="0045646F" w:rsidP="0045646F">
      <w:p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p>
    <w:p w:rsidR="009D49D3" w:rsidRPr="00D67F0C" w:rsidRDefault="00466649" w:rsidP="00466649">
      <w:pPr>
        <w:pStyle w:val="Paragrafoelenco"/>
        <w:numPr>
          <w:ilvl w:val="0"/>
          <w:numId w:val="1"/>
        </w:numPr>
        <w:jc w:val="both"/>
        <w:rPr>
          <w:rFonts w:cstheme="minorHAnsi"/>
          <w:b/>
          <w:color w:val="201F1E"/>
          <w:sz w:val="24"/>
          <w:szCs w:val="24"/>
          <w:u w:val="single"/>
          <w:shd w:val="clear" w:color="auto" w:fill="FFFFFF"/>
        </w:rPr>
      </w:pPr>
      <w:r w:rsidRPr="00D67F0C">
        <w:rPr>
          <w:rFonts w:cstheme="minorHAnsi"/>
          <w:b/>
          <w:color w:val="201F1E"/>
          <w:sz w:val="24"/>
          <w:szCs w:val="24"/>
          <w:u w:val="single"/>
          <w:shd w:val="clear" w:color="auto" w:fill="FFFFFF"/>
        </w:rPr>
        <w:t>Cons. Piccinini</w:t>
      </w:r>
    </w:p>
    <w:p w:rsidR="009D49D3" w:rsidRPr="00082D46" w:rsidRDefault="00466649" w:rsidP="00DE6449">
      <w:pPr>
        <w:pStyle w:val="Paragrafoelenco"/>
        <w:numPr>
          <w:ilvl w:val="0"/>
          <w:numId w:val="4"/>
        </w:numPr>
        <w:shd w:val="clear" w:color="auto" w:fill="FFFFFF"/>
        <w:spacing w:after="0" w:line="240" w:lineRule="auto"/>
        <w:jc w:val="both"/>
        <w:textAlignment w:val="baseline"/>
        <w:rPr>
          <w:rFonts w:eastAsia="Times New Roman" w:cstheme="minorHAnsi"/>
          <w:b/>
          <w:i/>
          <w:color w:val="000000"/>
          <w:sz w:val="24"/>
          <w:szCs w:val="24"/>
          <w:bdr w:val="none" w:sz="0" w:space="0" w:color="auto" w:frame="1"/>
          <w:lang w:eastAsia="it-IT"/>
        </w:rPr>
      </w:pPr>
      <w:r w:rsidRPr="00D67F0C">
        <w:rPr>
          <w:rFonts w:eastAsia="Times New Roman" w:cstheme="minorHAnsi"/>
          <w:b/>
          <w:i/>
          <w:color w:val="000000"/>
          <w:sz w:val="24"/>
          <w:szCs w:val="24"/>
          <w:bdr w:val="none" w:sz="0" w:space="0" w:color="auto" w:frame="1"/>
          <w:lang w:eastAsia="it-IT"/>
        </w:rPr>
        <w:t>B</w:t>
      </w:r>
      <w:r w:rsidR="009D49D3" w:rsidRPr="00D67F0C">
        <w:rPr>
          <w:rFonts w:eastAsia="Times New Roman" w:cstheme="minorHAnsi"/>
          <w:b/>
          <w:i/>
          <w:color w:val="000000"/>
          <w:sz w:val="24"/>
          <w:szCs w:val="24"/>
          <w:bdr w:val="none" w:sz="0" w:space="0" w:color="auto" w:frame="1"/>
          <w:lang w:eastAsia="it-IT"/>
        </w:rPr>
        <w:t>onus "</w:t>
      </w:r>
      <w:proofErr w:type="spellStart"/>
      <w:r w:rsidR="009D49D3" w:rsidRPr="00D67F0C">
        <w:rPr>
          <w:rFonts w:eastAsia="Times New Roman" w:cstheme="minorHAnsi"/>
          <w:b/>
          <w:i/>
          <w:color w:val="000000"/>
          <w:sz w:val="24"/>
          <w:szCs w:val="24"/>
          <w:bdr w:val="none" w:sz="0" w:space="0" w:color="auto" w:frame="1"/>
          <w:lang w:eastAsia="it-IT"/>
        </w:rPr>
        <w:t>covid</w:t>
      </w:r>
      <w:proofErr w:type="spellEnd"/>
      <w:r w:rsidR="009D49D3" w:rsidRPr="00D67F0C">
        <w:rPr>
          <w:rFonts w:eastAsia="Times New Roman" w:cstheme="minorHAnsi"/>
          <w:b/>
          <w:i/>
          <w:color w:val="000000"/>
          <w:sz w:val="24"/>
          <w:szCs w:val="24"/>
          <w:bdr w:val="none" w:sz="0" w:space="0" w:color="auto" w:frame="1"/>
          <w:lang w:eastAsia="it-IT"/>
        </w:rPr>
        <w:t>" per gli autisti soccorritori che operano in convenzione: qual è l'iter e le tempistiche per l'erogazione</w:t>
      </w:r>
      <w:r w:rsidRPr="00D67F0C">
        <w:rPr>
          <w:rFonts w:eastAsia="Times New Roman" w:cstheme="minorHAnsi"/>
          <w:b/>
          <w:i/>
          <w:color w:val="000000"/>
          <w:sz w:val="24"/>
          <w:szCs w:val="24"/>
          <w:bdr w:val="none" w:sz="0" w:space="0" w:color="auto" w:frame="1"/>
          <w:lang w:eastAsia="it-IT"/>
        </w:rPr>
        <w:t xml:space="preserve">? </w:t>
      </w:r>
    </w:p>
    <w:p w:rsidR="00082D46" w:rsidRPr="00082D46" w:rsidRDefault="00871412" w:rsidP="00082D46">
      <w:pPr>
        <w:shd w:val="clear" w:color="auto" w:fill="FFFFFF"/>
        <w:spacing w:after="0" w:line="240" w:lineRule="auto"/>
        <w:jc w:val="both"/>
        <w:textAlignment w:val="baseline"/>
        <w:rPr>
          <w:rFonts w:cstheme="minorHAnsi"/>
          <w:color w:val="000000"/>
          <w:sz w:val="24"/>
          <w:szCs w:val="24"/>
        </w:rPr>
      </w:pPr>
      <w:r w:rsidRPr="00082D46">
        <w:rPr>
          <w:rFonts w:cstheme="minorHAnsi"/>
          <w:color w:val="000000"/>
          <w:sz w:val="24"/>
          <w:szCs w:val="24"/>
        </w:rPr>
        <w:t>È</w:t>
      </w:r>
      <w:r w:rsidR="00082D46" w:rsidRPr="00082D46">
        <w:rPr>
          <w:rFonts w:cstheme="minorHAnsi"/>
          <w:color w:val="000000"/>
          <w:sz w:val="24"/>
          <w:szCs w:val="24"/>
        </w:rPr>
        <w:t xml:space="preserve"> in corso di predisposizione l’atto per trasferire alle Aziende Sanitarie, titolari delle convenzioni, i fondi necessari per il bonus. L’obiettivo temporal</w:t>
      </w:r>
      <w:r w:rsidR="00F738C4">
        <w:rPr>
          <w:rFonts w:cstheme="minorHAnsi"/>
          <w:color w:val="000000"/>
          <w:sz w:val="24"/>
          <w:szCs w:val="24"/>
        </w:rPr>
        <w:t>e che ci si è dati</w:t>
      </w:r>
      <w:r w:rsidR="00082D46" w:rsidRPr="00082D46">
        <w:rPr>
          <w:rFonts w:cstheme="minorHAnsi"/>
          <w:color w:val="000000"/>
          <w:sz w:val="24"/>
          <w:szCs w:val="24"/>
        </w:rPr>
        <w:t xml:space="preserve"> è quello di agosto.</w:t>
      </w:r>
    </w:p>
    <w:p w:rsidR="00DE6449" w:rsidRPr="00D67F0C" w:rsidRDefault="00DE6449" w:rsidP="00DE6449">
      <w:pPr>
        <w:pStyle w:val="Paragrafoelenco"/>
        <w:shd w:val="clear" w:color="auto" w:fill="FFFFFF"/>
        <w:spacing w:after="0" w:line="240" w:lineRule="auto"/>
        <w:ind w:left="360"/>
        <w:jc w:val="both"/>
        <w:textAlignment w:val="baseline"/>
        <w:rPr>
          <w:rFonts w:eastAsia="Times New Roman" w:cstheme="minorHAnsi"/>
          <w:b/>
          <w:i/>
          <w:color w:val="000000"/>
          <w:sz w:val="24"/>
          <w:szCs w:val="24"/>
          <w:bdr w:val="none" w:sz="0" w:space="0" w:color="auto" w:frame="1"/>
          <w:lang w:eastAsia="it-IT"/>
        </w:rPr>
      </w:pPr>
    </w:p>
    <w:p w:rsidR="00237901" w:rsidRPr="00D67F0C" w:rsidRDefault="00237901" w:rsidP="00237901">
      <w:pPr>
        <w:pStyle w:val="Paragrafoelenco"/>
        <w:numPr>
          <w:ilvl w:val="0"/>
          <w:numId w:val="1"/>
        </w:numPr>
        <w:jc w:val="both"/>
        <w:rPr>
          <w:rFonts w:cstheme="minorHAnsi"/>
          <w:b/>
          <w:color w:val="201F1E"/>
          <w:sz w:val="24"/>
          <w:szCs w:val="24"/>
          <w:u w:val="single"/>
          <w:shd w:val="clear" w:color="auto" w:fill="FFFFFF"/>
        </w:rPr>
      </w:pPr>
      <w:r w:rsidRPr="00D67F0C">
        <w:rPr>
          <w:rFonts w:cstheme="minorHAnsi"/>
          <w:b/>
          <w:color w:val="201F1E"/>
          <w:sz w:val="24"/>
          <w:szCs w:val="24"/>
          <w:u w:val="single"/>
          <w:shd w:val="clear" w:color="auto" w:fill="FFFFFF"/>
        </w:rPr>
        <w:t>Cons. Bergamini</w:t>
      </w:r>
    </w:p>
    <w:p w:rsidR="00237901" w:rsidRPr="00DA0853" w:rsidRDefault="00871412" w:rsidP="00237901">
      <w:pPr>
        <w:pStyle w:val="Paragrafoelenco"/>
        <w:numPr>
          <w:ilvl w:val="0"/>
          <w:numId w:val="4"/>
        </w:numPr>
        <w:spacing w:after="0" w:line="240" w:lineRule="auto"/>
        <w:jc w:val="both"/>
        <w:rPr>
          <w:rFonts w:eastAsia="Times New Roman" w:cstheme="minorHAnsi"/>
          <w:b/>
          <w:i/>
          <w:color w:val="000000"/>
          <w:sz w:val="24"/>
          <w:szCs w:val="24"/>
          <w:bdr w:val="none" w:sz="0" w:space="0" w:color="auto" w:frame="1"/>
          <w:lang w:eastAsia="it-IT"/>
        </w:rPr>
      </w:pPr>
      <w:r w:rsidRPr="00D67F0C">
        <w:rPr>
          <w:rFonts w:eastAsia="Times New Roman" w:cstheme="minorHAnsi"/>
          <w:b/>
          <w:i/>
          <w:color w:val="000000"/>
          <w:sz w:val="24"/>
          <w:szCs w:val="24"/>
          <w:bdr w:val="none" w:sz="0" w:space="0" w:color="auto" w:frame="1"/>
          <w:lang w:eastAsia="it-IT"/>
        </w:rPr>
        <w:t>È</w:t>
      </w:r>
      <w:r w:rsidR="00237901" w:rsidRPr="00D67F0C">
        <w:rPr>
          <w:rFonts w:eastAsia="Times New Roman" w:cstheme="minorHAnsi"/>
          <w:b/>
          <w:i/>
          <w:color w:val="000000"/>
          <w:sz w:val="24"/>
          <w:szCs w:val="24"/>
          <w:bdr w:val="none" w:sz="0" w:space="0" w:color="auto" w:frame="1"/>
          <w:lang w:eastAsia="it-IT"/>
        </w:rPr>
        <w:t xml:space="preserve"> prevista, oltre che negli estivi delle discoteche, il ballo anche per esercizi pubblici... bar, bagni, </w:t>
      </w:r>
      <w:proofErr w:type="spellStart"/>
      <w:r w:rsidR="00237901" w:rsidRPr="00D67F0C">
        <w:rPr>
          <w:rFonts w:eastAsia="Times New Roman" w:cstheme="minorHAnsi"/>
          <w:b/>
          <w:i/>
          <w:color w:val="000000"/>
          <w:sz w:val="24"/>
          <w:szCs w:val="24"/>
          <w:bdr w:val="none" w:sz="0" w:space="0" w:color="auto" w:frame="1"/>
          <w:lang w:eastAsia="it-IT"/>
        </w:rPr>
        <w:t>etc</w:t>
      </w:r>
      <w:proofErr w:type="spellEnd"/>
      <w:r w:rsidR="00237901" w:rsidRPr="00D67F0C">
        <w:rPr>
          <w:rFonts w:eastAsia="Times New Roman" w:cstheme="minorHAnsi"/>
          <w:b/>
          <w:i/>
          <w:color w:val="000000"/>
          <w:sz w:val="24"/>
          <w:szCs w:val="24"/>
          <w:bdr w:val="none" w:sz="0" w:space="0" w:color="auto" w:frame="1"/>
          <w:lang w:eastAsia="it-IT"/>
        </w:rPr>
        <w:t xml:space="preserve"> </w:t>
      </w:r>
    </w:p>
    <w:p w:rsidR="00DA0853" w:rsidRPr="00547582" w:rsidRDefault="00547582" w:rsidP="00DA0853">
      <w:pPr>
        <w:spacing w:after="0" w:line="240" w:lineRule="auto"/>
        <w:jc w:val="both"/>
        <w:rPr>
          <w:rFonts w:eastAsia="Times New Roman" w:cstheme="minorHAnsi"/>
          <w:color w:val="000000"/>
          <w:sz w:val="24"/>
          <w:szCs w:val="24"/>
          <w:bdr w:val="none" w:sz="0" w:space="0" w:color="auto" w:frame="1"/>
          <w:lang w:eastAsia="it-IT"/>
        </w:rPr>
      </w:pPr>
      <w:r>
        <w:rPr>
          <w:rFonts w:eastAsia="Times New Roman" w:cstheme="minorHAnsi"/>
          <w:color w:val="000000"/>
          <w:sz w:val="24"/>
          <w:szCs w:val="24"/>
          <w:bdr w:val="none" w:sz="0" w:space="0" w:color="auto" w:frame="1"/>
          <w:lang w:eastAsia="it-IT"/>
        </w:rPr>
        <w:t>Si veda la risposta alla domanda 5.</w:t>
      </w:r>
    </w:p>
    <w:p w:rsidR="008F37C1" w:rsidRPr="00D67F0C" w:rsidRDefault="008F37C1" w:rsidP="008F37C1">
      <w:pPr>
        <w:pStyle w:val="Paragrafoelenco"/>
        <w:spacing w:after="0" w:line="240" w:lineRule="auto"/>
        <w:ind w:left="360"/>
        <w:jc w:val="both"/>
        <w:rPr>
          <w:rFonts w:eastAsia="Times New Roman" w:cstheme="minorHAnsi"/>
          <w:b/>
          <w:i/>
          <w:color w:val="000000"/>
          <w:sz w:val="24"/>
          <w:szCs w:val="24"/>
          <w:bdr w:val="none" w:sz="0" w:space="0" w:color="auto" w:frame="1"/>
          <w:lang w:eastAsia="it-IT"/>
        </w:rPr>
      </w:pPr>
    </w:p>
    <w:p w:rsidR="00237901" w:rsidRPr="00D67F0C" w:rsidRDefault="008F37C1" w:rsidP="008F37C1">
      <w:pPr>
        <w:pStyle w:val="Paragrafoelenco"/>
        <w:numPr>
          <w:ilvl w:val="0"/>
          <w:numId w:val="1"/>
        </w:numPr>
        <w:spacing w:after="0" w:line="240" w:lineRule="auto"/>
        <w:jc w:val="both"/>
        <w:rPr>
          <w:rFonts w:eastAsia="Times New Roman" w:cstheme="minorHAnsi"/>
          <w:b/>
          <w:i/>
          <w:color w:val="000000"/>
          <w:sz w:val="24"/>
          <w:szCs w:val="24"/>
          <w:bdr w:val="none" w:sz="0" w:space="0" w:color="auto" w:frame="1"/>
          <w:lang w:eastAsia="it-IT"/>
        </w:rPr>
      </w:pPr>
      <w:r w:rsidRPr="00D67F0C">
        <w:rPr>
          <w:rFonts w:cstheme="minorHAnsi"/>
          <w:b/>
          <w:color w:val="201F1E"/>
          <w:sz w:val="24"/>
          <w:szCs w:val="24"/>
          <w:u w:val="single"/>
          <w:shd w:val="clear" w:color="auto" w:fill="FFFFFF"/>
        </w:rPr>
        <w:t>Cons. Castaldini</w:t>
      </w:r>
    </w:p>
    <w:p w:rsidR="008F37C1" w:rsidRPr="00D67F0C" w:rsidRDefault="008F37C1" w:rsidP="008F37C1">
      <w:pPr>
        <w:pStyle w:val="Paragrafoelenco"/>
        <w:numPr>
          <w:ilvl w:val="0"/>
          <w:numId w:val="4"/>
        </w:numPr>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Quesiti 1 Gestori Centri Estivi</w:t>
      </w:r>
    </w:p>
    <w:p w:rsidR="008F37C1" w:rsidRDefault="008F37C1" w:rsidP="008F37C1">
      <w:pPr>
        <w:pStyle w:val="Paragrafoelenco"/>
        <w:ind w:left="360"/>
        <w:jc w:val="both"/>
        <w:rPr>
          <w:rFonts w:cstheme="minorHAnsi"/>
          <w:i/>
          <w:color w:val="201F1E"/>
          <w:sz w:val="24"/>
          <w:szCs w:val="24"/>
          <w:shd w:val="clear" w:color="auto" w:fill="FFFFFF"/>
        </w:rPr>
      </w:pPr>
      <w:r w:rsidRPr="00D67F0C">
        <w:rPr>
          <w:rFonts w:cstheme="minorHAnsi"/>
          <w:b/>
          <w:i/>
          <w:color w:val="201F1E"/>
          <w:sz w:val="24"/>
          <w:szCs w:val="24"/>
          <w:shd w:val="clear" w:color="auto" w:fill="FFFFFF"/>
        </w:rPr>
        <w:t>Un Comune o un ente capofila che non attiva procedure di evidenza pubblica rivolte ai gestori ai sensi della delibera 568/2020 o non accoglie l’adesione al progetto conciliazione di centri estivi ai sensi del decreto 95/2020, può comunque vedersi liquidata la somma di cui alla delibera 2213/2019 ovvero 568/2020?</w:t>
      </w:r>
      <w:r w:rsidR="003D7BC6" w:rsidRPr="00D67F0C">
        <w:rPr>
          <w:rFonts w:cstheme="minorHAnsi"/>
          <w:b/>
          <w:i/>
          <w:color w:val="201F1E"/>
          <w:sz w:val="24"/>
          <w:szCs w:val="24"/>
          <w:shd w:val="clear" w:color="auto" w:fill="FFFFFF"/>
        </w:rPr>
        <w:t xml:space="preserve"> </w:t>
      </w:r>
    </w:p>
    <w:p w:rsidR="002F6C1A" w:rsidRPr="002F6C1A" w:rsidRDefault="002F6C1A" w:rsidP="002F6C1A">
      <w:pPr>
        <w:shd w:val="clear" w:color="auto" w:fill="FFFFFF"/>
        <w:spacing w:after="0" w:line="240" w:lineRule="auto"/>
        <w:jc w:val="both"/>
        <w:rPr>
          <w:rFonts w:eastAsia="Times New Roman" w:cstheme="minorHAnsi"/>
          <w:color w:val="201F1E"/>
          <w:sz w:val="24"/>
          <w:szCs w:val="24"/>
          <w:lang w:eastAsia="it-IT"/>
        </w:rPr>
      </w:pPr>
      <w:r w:rsidRPr="002F6C1A">
        <w:rPr>
          <w:rFonts w:eastAsia="Times New Roman" w:cstheme="minorHAnsi"/>
          <w:color w:val="201F1E"/>
          <w:sz w:val="24"/>
          <w:szCs w:val="24"/>
          <w:bdr w:val="none" w:sz="0" w:space="0" w:color="auto" w:frame="1"/>
          <w:lang w:eastAsia="it-IT"/>
        </w:rPr>
        <w:t>Le</w:t>
      </w:r>
      <w:r w:rsidR="00871412">
        <w:rPr>
          <w:rFonts w:eastAsia="Times New Roman" w:cstheme="minorHAnsi"/>
          <w:color w:val="201F1E"/>
          <w:sz w:val="24"/>
          <w:szCs w:val="24"/>
          <w:bdr w:val="none" w:sz="0" w:space="0" w:color="auto" w:frame="1"/>
          <w:lang w:eastAsia="it-IT"/>
        </w:rPr>
        <w:t xml:space="preserve"> </w:t>
      </w:r>
      <w:bookmarkStart w:id="0" w:name="_GoBack"/>
      <w:bookmarkEnd w:id="0"/>
      <w:r>
        <w:rPr>
          <w:rFonts w:eastAsia="Times New Roman" w:cstheme="minorHAnsi"/>
          <w:color w:val="201F1E"/>
          <w:sz w:val="24"/>
          <w:szCs w:val="24"/>
          <w:bdr w:val="none" w:sz="0" w:space="0" w:color="auto" w:frame="1"/>
          <w:shd w:val="clear" w:color="auto" w:fill="FFFFFF"/>
          <w:lang w:eastAsia="it-IT"/>
        </w:rPr>
        <w:t xml:space="preserve">somme individuate a livello distrettuale </w:t>
      </w:r>
      <w:r w:rsidRPr="002F6C1A">
        <w:rPr>
          <w:rFonts w:eastAsia="Times New Roman" w:cstheme="minorHAnsi"/>
          <w:color w:val="201F1E"/>
          <w:sz w:val="24"/>
          <w:szCs w:val="24"/>
          <w:bdr w:val="none" w:sz="0" w:space="0" w:color="auto" w:frame="1"/>
          <w:shd w:val="clear" w:color="auto" w:fill="FFFFFF"/>
          <w:lang w:eastAsia="it-IT"/>
        </w:rPr>
        <w:t>sono state </w:t>
      </w:r>
      <w:r w:rsidRPr="002F6C1A">
        <w:rPr>
          <w:rFonts w:eastAsia="Times New Roman" w:cstheme="minorHAnsi"/>
          <w:color w:val="000000"/>
          <w:sz w:val="24"/>
          <w:szCs w:val="24"/>
          <w:bdr w:val="none" w:sz="0" w:space="0" w:color="auto" w:frame="1"/>
          <w:shd w:val="clear" w:color="auto" w:fill="FFFFFF"/>
          <w:lang w:eastAsia="it-IT"/>
        </w:rPr>
        <w:t>“</w:t>
      </w:r>
      <w:r w:rsidRPr="002F6C1A">
        <w:rPr>
          <w:rFonts w:eastAsia="Times New Roman" w:cstheme="minorHAnsi"/>
          <w:color w:val="201F1E"/>
          <w:sz w:val="24"/>
          <w:szCs w:val="24"/>
          <w:bdr w:val="none" w:sz="0" w:space="0" w:color="auto" w:frame="1"/>
          <w:shd w:val="clear" w:color="auto" w:fill="FFFFFF"/>
          <w:lang w:eastAsia="it-IT"/>
        </w:rPr>
        <w:t>impegnate</w:t>
      </w:r>
      <w:r w:rsidRPr="002F6C1A">
        <w:rPr>
          <w:rFonts w:eastAsia="Times New Roman" w:cstheme="minorHAnsi"/>
          <w:color w:val="000000"/>
          <w:sz w:val="24"/>
          <w:szCs w:val="24"/>
          <w:bdr w:val="none" w:sz="0" w:space="0" w:color="auto" w:frame="1"/>
          <w:shd w:val="clear" w:color="auto" w:fill="FFFFFF"/>
          <w:lang w:eastAsia="it-IT"/>
        </w:rPr>
        <w:t>”,</w:t>
      </w:r>
      <w:r>
        <w:rPr>
          <w:rFonts w:eastAsia="Times New Roman" w:cstheme="minorHAnsi"/>
          <w:color w:val="201F1E"/>
          <w:sz w:val="24"/>
          <w:szCs w:val="24"/>
          <w:bdr w:val="none" w:sz="0" w:space="0" w:color="auto" w:frame="1"/>
          <w:shd w:val="clear" w:color="auto" w:fill="FFFFFF"/>
          <w:lang w:eastAsia="it-IT"/>
        </w:rPr>
        <w:t> </w:t>
      </w:r>
      <w:r w:rsidRPr="002F6C1A">
        <w:rPr>
          <w:rFonts w:eastAsia="Times New Roman" w:cstheme="minorHAnsi"/>
          <w:color w:val="201F1E"/>
          <w:sz w:val="24"/>
          <w:szCs w:val="24"/>
          <w:bdr w:val="none" w:sz="0" w:space="0" w:color="auto" w:frame="1"/>
          <w:shd w:val="clear" w:color="auto" w:fill="FFFFFF"/>
          <w:lang w:eastAsia="it-IT"/>
        </w:rPr>
        <w:t>ma </w:t>
      </w:r>
      <w:r w:rsidRPr="002F6C1A">
        <w:rPr>
          <w:rFonts w:eastAsia="Times New Roman" w:cstheme="minorHAnsi"/>
          <w:b/>
          <w:color w:val="201F1E"/>
          <w:sz w:val="24"/>
          <w:szCs w:val="24"/>
          <w:bdr w:val="none" w:sz="0" w:space="0" w:color="auto" w:frame="1"/>
          <w:shd w:val="clear" w:color="auto" w:fill="FFFFFF"/>
          <w:lang w:eastAsia="it-IT"/>
        </w:rPr>
        <w:t>la liquidazione complessiva </w:t>
      </w:r>
      <w:r w:rsidRPr="002F6C1A">
        <w:rPr>
          <w:rFonts w:eastAsia="Times New Roman" w:cstheme="minorHAnsi"/>
          <w:b/>
          <w:color w:val="000000"/>
          <w:sz w:val="24"/>
          <w:szCs w:val="24"/>
          <w:bdr w:val="none" w:sz="0" w:space="0" w:color="auto" w:frame="1"/>
          <w:shd w:val="clear" w:color="auto" w:fill="FFFFFF"/>
          <w:lang w:eastAsia="it-IT"/>
        </w:rPr>
        <w:t>potrà avvenire</w:t>
      </w:r>
      <w:r w:rsidRPr="002F6C1A">
        <w:rPr>
          <w:rFonts w:eastAsia="Times New Roman" w:cstheme="minorHAnsi"/>
          <w:b/>
          <w:color w:val="201F1E"/>
          <w:sz w:val="24"/>
          <w:szCs w:val="24"/>
          <w:bdr w:val="none" w:sz="0" w:space="0" w:color="auto" w:frame="1"/>
          <w:shd w:val="clear" w:color="auto" w:fill="FFFFFF"/>
          <w:lang w:eastAsia="it-IT"/>
        </w:rPr>
        <w:t> sol</w:t>
      </w:r>
      <w:r w:rsidRPr="002F6C1A">
        <w:rPr>
          <w:rFonts w:eastAsia="Times New Roman" w:cstheme="minorHAnsi"/>
          <w:b/>
          <w:color w:val="000000"/>
          <w:sz w:val="24"/>
          <w:szCs w:val="24"/>
          <w:bdr w:val="none" w:sz="0" w:space="0" w:color="auto" w:frame="1"/>
          <w:shd w:val="clear" w:color="auto" w:fill="FFFFFF"/>
          <w:lang w:eastAsia="it-IT"/>
        </w:rPr>
        <w:t>tanto</w:t>
      </w:r>
      <w:r w:rsidRPr="002F6C1A">
        <w:rPr>
          <w:rFonts w:eastAsia="Times New Roman" w:cstheme="minorHAnsi"/>
          <w:b/>
          <w:color w:val="201F1E"/>
          <w:sz w:val="24"/>
          <w:szCs w:val="24"/>
          <w:bdr w:val="none" w:sz="0" w:space="0" w:color="auto" w:frame="1"/>
          <w:shd w:val="clear" w:color="auto" w:fill="FFFFFF"/>
          <w:lang w:eastAsia="it-IT"/>
        </w:rPr>
        <w:t xml:space="preserve"> a seguito dell’approvazione delle risultanze del controllo </w:t>
      </w:r>
      <w:proofErr w:type="spellStart"/>
      <w:r w:rsidRPr="002F6C1A">
        <w:rPr>
          <w:rFonts w:eastAsia="Times New Roman" w:cstheme="minorHAnsi"/>
          <w:b/>
          <w:color w:val="201F1E"/>
          <w:sz w:val="24"/>
          <w:szCs w:val="24"/>
          <w:bdr w:val="none" w:sz="0" w:space="0" w:color="auto" w:frame="1"/>
          <w:shd w:val="clear" w:color="auto" w:fill="FFFFFF"/>
          <w:lang w:eastAsia="it-IT"/>
        </w:rPr>
        <w:t>rendicontua</w:t>
      </w:r>
      <w:r>
        <w:rPr>
          <w:rFonts w:eastAsia="Times New Roman" w:cstheme="minorHAnsi"/>
          <w:b/>
          <w:color w:val="201F1E"/>
          <w:sz w:val="24"/>
          <w:szCs w:val="24"/>
          <w:bdr w:val="none" w:sz="0" w:space="0" w:color="auto" w:frame="1"/>
          <w:shd w:val="clear" w:color="auto" w:fill="FFFFFF"/>
          <w:lang w:eastAsia="it-IT"/>
        </w:rPr>
        <w:t>le</w:t>
      </w:r>
      <w:proofErr w:type="spellEnd"/>
      <w:r>
        <w:rPr>
          <w:rFonts w:eastAsia="Times New Roman" w:cstheme="minorHAnsi"/>
          <w:b/>
          <w:color w:val="201F1E"/>
          <w:sz w:val="24"/>
          <w:szCs w:val="24"/>
          <w:bdr w:val="none" w:sz="0" w:space="0" w:color="auto" w:frame="1"/>
          <w:shd w:val="clear" w:color="auto" w:fill="FFFFFF"/>
          <w:lang w:eastAsia="it-IT"/>
        </w:rPr>
        <w:t xml:space="preserve"> rispetto ai reali contributi</w:t>
      </w:r>
      <w:r w:rsidRPr="002F6C1A">
        <w:rPr>
          <w:rFonts w:eastAsia="Times New Roman" w:cstheme="minorHAnsi"/>
          <w:b/>
          <w:color w:val="201F1E"/>
          <w:sz w:val="24"/>
          <w:szCs w:val="24"/>
          <w:bdr w:val="none" w:sz="0" w:space="0" w:color="auto" w:frame="1"/>
          <w:shd w:val="clear" w:color="auto" w:fill="FFFFFF"/>
          <w:lang w:eastAsia="it-IT"/>
        </w:rPr>
        <w:t xml:space="preserve"> erogati alle famiglie</w:t>
      </w:r>
      <w:r w:rsidRPr="002F6C1A">
        <w:rPr>
          <w:rFonts w:eastAsia="Times New Roman" w:cstheme="minorHAnsi"/>
          <w:color w:val="000000"/>
          <w:sz w:val="24"/>
          <w:szCs w:val="24"/>
          <w:bdr w:val="none" w:sz="0" w:space="0" w:color="auto" w:frame="1"/>
          <w:shd w:val="clear" w:color="auto" w:fill="FFFFFF"/>
          <w:lang w:eastAsia="it-IT"/>
        </w:rPr>
        <w:t>,</w:t>
      </w:r>
      <w:r w:rsidRPr="002F6C1A">
        <w:rPr>
          <w:rFonts w:eastAsia="Times New Roman" w:cstheme="minorHAnsi"/>
          <w:color w:val="201F1E"/>
          <w:sz w:val="24"/>
          <w:szCs w:val="24"/>
          <w:bdr w:val="none" w:sz="0" w:space="0" w:color="auto" w:frame="1"/>
          <w:shd w:val="clear" w:color="auto" w:fill="FFFFFF"/>
          <w:lang w:eastAsia="it-IT"/>
        </w:rPr>
        <w:t> effettuato dal Servizio Gestione e Liquidazione degli interventi delle politiche educative, formative e per il lavoro e supporto all’Autorità di Gestione FSE</w:t>
      </w:r>
      <w:r w:rsidRPr="002F6C1A">
        <w:rPr>
          <w:rFonts w:eastAsia="Times New Roman" w:cstheme="minorHAnsi"/>
          <w:color w:val="000000"/>
          <w:sz w:val="24"/>
          <w:szCs w:val="24"/>
          <w:bdr w:val="none" w:sz="0" w:space="0" w:color="auto" w:frame="1"/>
          <w:shd w:val="clear" w:color="auto" w:fill="FFFFFF"/>
          <w:lang w:eastAsia="it-IT"/>
        </w:rPr>
        <w:t>.</w:t>
      </w:r>
      <w:r>
        <w:rPr>
          <w:rFonts w:eastAsia="Times New Roman" w:cstheme="minorHAnsi"/>
          <w:color w:val="201F1E"/>
          <w:sz w:val="24"/>
          <w:szCs w:val="24"/>
          <w:lang w:eastAsia="it-IT"/>
        </w:rPr>
        <w:t xml:space="preserve"> </w:t>
      </w:r>
      <w:r w:rsidRPr="002F6C1A">
        <w:rPr>
          <w:rFonts w:eastAsia="Times New Roman" w:cstheme="minorHAnsi"/>
          <w:color w:val="000000"/>
          <w:sz w:val="24"/>
          <w:szCs w:val="24"/>
          <w:bdr w:val="none" w:sz="0" w:space="0" w:color="auto" w:frame="1"/>
          <w:shd w:val="clear" w:color="auto" w:fill="FFFFFF"/>
          <w:lang w:eastAsia="it-IT"/>
        </w:rPr>
        <w:t>In sintesi</w:t>
      </w:r>
      <w:r>
        <w:rPr>
          <w:rFonts w:eastAsia="Times New Roman" w:cstheme="minorHAnsi"/>
          <w:color w:val="000000"/>
          <w:sz w:val="24"/>
          <w:szCs w:val="24"/>
          <w:bdr w:val="none" w:sz="0" w:space="0" w:color="auto" w:frame="1"/>
          <w:shd w:val="clear" w:color="auto" w:fill="FFFFFF"/>
          <w:lang w:eastAsia="it-IT"/>
        </w:rPr>
        <w:t>: se non vengono effettivamente</w:t>
      </w:r>
      <w:r w:rsidRPr="002F6C1A">
        <w:rPr>
          <w:rFonts w:eastAsia="Times New Roman" w:cstheme="minorHAnsi"/>
          <w:color w:val="000000"/>
          <w:sz w:val="24"/>
          <w:szCs w:val="24"/>
          <w:bdr w:val="none" w:sz="0" w:space="0" w:color="auto" w:frame="1"/>
          <w:shd w:val="clear" w:color="auto" w:fill="FFFFFF"/>
          <w:lang w:eastAsia="it-IT"/>
        </w:rPr>
        <w:t> erogati contribuiti alle famiglie nel rispetto di quanto disposto nelle deliberazioni citate, non potrà giammai avvenire alcuna liquidazione all’Ente capofila di Distretto.</w:t>
      </w:r>
    </w:p>
    <w:p w:rsidR="008F37C1" w:rsidRPr="002F6C1A" w:rsidRDefault="002F6C1A" w:rsidP="002F6C1A">
      <w:pPr>
        <w:shd w:val="clear" w:color="auto" w:fill="FFFFFF"/>
        <w:spacing w:after="0" w:line="240" w:lineRule="auto"/>
        <w:rPr>
          <w:rFonts w:ascii="Calibri" w:eastAsia="Times New Roman" w:hAnsi="Calibri" w:cs="Calibri"/>
          <w:color w:val="201F1E"/>
          <w:lang w:eastAsia="it-IT"/>
        </w:rPr>
      </w:pPr>
      <w:r w:rsidRPr="002F6C1A">
        <w:rPr>
          <w:rFonts w:ascii="inherit" w:eastAsia="Times New Roman" w:hAnsi="inherit" w:cs="Calibri"/>
          <w:color w:val="201F1E"/>
          <w:sz w:val="24"/>
          <w:szCs w:val="24"/>
          <w:bdr w:val="none" w:sz="0" w:space="0" w:color="auto" w:frame="1"/>
          <w:shd w:val="clear" w:color="auto" w:fill="FFFFFF"/>
          <w:lang w:eastAsia="it-IT"/>
        </w:rPr>
        <w:t> </w:t>
      </w:r>
    </w:p>
    <w:p w:rsidR="008F37C1" w:rsidRPr="00D67F0C" w:rsidRDefault="008F37C1" w:rsidP="008F37C1">
      <w:pPr>
        <w:pStyle w:val="Paragrafoelenco"/>
        <w:numPr>
          <w:ilvl w:val="0"/>
          <w:numId w:val="4"/>
        </w:numPr>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Quesiti 2 Gestori Centri Estivi</w:t>
      </w:r>
    </w:p>
    <w:p w:rsidR="008F37C1" w:rsidRDefault="008F37C1" w:rsidP="008F37C1">
      <w:pPr>
        <w:pStyle w:val="Paragrafoelenco"/>
        <w:ind w:left="360"/>
        <w:jc w:val="both"/>
        <w:rPr>
          <w:rFonts w:cstheme="minorHAnsi"/>
          <w:i/>
          <w:color w:val="201F1E"/>
          <w:sz w:val="24"/>
          <w:szCs w:val="24"/>
          <w:shd w:val="clear" w:color="auto" w:fill="FFFFFF"/>
        </w:rPr>
      </w:pPr>
      <w:r w:rsidRPr="00D67F0C">
        <w:rPr>
          <w:rFonts w:cstheme="minorHAnsi"/>
          <w:b/>
          <w:i/>
          <w:color w:val="201F1E"/>
          <w:sz w:val="24"/>
          <w:szCs w:val="24"/>
          <w:shd w:val="clear" w:color="auto" w:fill="FFFFFF"/>
        </w:rPr>
        <w:t>Un Comune o un ente capofila che non adottano un avviso pubblico rivolto alle famiglie o non raccolgono le domande delle famiglie ai sensi della delibera 568/2020 può comunque vedersi liquidata la somma di cui alla delibera 2213/2019 ovvero 568/2020?</w:t>
      </w:r>
      <w:r w:rsidR="003D7BC6" w:rsidRPr="00D67F0C">
        <w:rPr>
          <w:rFonts w:cstheme="minorHAnsi"/>
          <w:b/>
          <w:i/>
          <w:color w:val="201F1E"/>
          <w:sz w:val="24"/>
          <w:szCs w:val="24"/>
          <w:shd w:val="clear" w:color="auto" w:fill="FFFFFF"/>
        </w:rPr>
        <w:t xml:space="preserve"> </w:t>
      </w:r>
    </w:p>
    <w:p w:rsidR="008F37C1" w:rsidRDefault="002F6C1A" w:rsidP="002F6C1A">
      <w:pPr>
        <w:shd w:val="clear" w:color="auto" w:fill="FFFFFF"/>
        <w:spacing w:after="0" w:line="240" w:lineRule="auto"/>
        <w:jc w:val="both"/>
        <w:rPr>
          <w:rFonts w:eastAsia="Times New Roman" w:cstheme="minorHAnsi"/>
          <w:color w:val="000000"/>
          <w:sz w:val="24"/>
          <w:szCs w:val="24"/>
          <w:bdr w:val="none" w:sz="0" w:space="0" w:color="auto" w:frame="1"/>
          <w:shd w:val="clear" w:color="auto" w:fill="FFFFFF"/>
          <w:lang w:eastAsia="it-IT"/>
        </w:rPr>
      </w:pPr>
      <w:r>
        <w:rPr>
          <w:rFonts w:eastAsia="Times New Roman" w:cstheme="minorHAnsi"/>
          <w:color w:val="000000"/>
          <w:sz w:val="24"/>
          <w:szCs w:val="24"/>
          <w:bdr w:val="none" w:sz="0" w:space="0" w:color="auto" w:frame="1"/>
          <w:shd w:val="clear" w:color="auto" w:fill="FFFFFF"/>
          <w:lang w:eastAsia="it-IT"/>
        </w:rPr>
        <w:t>Le somme individuate a livello </w:t>
      </w:r>
      <w:r w:rsidRPr="002F6C1A">
        <w:rPr>
          <w:rFonts w:eastAsia="Times New Roman" w:cstheme="minorHAnsi"/>
          <w:color w:val="000000"/>
          <w:sz w:val="24"/>
          <w:szCs w:val="24"/>
          <w:bdr w:val="none" w:sz="0" w:space="0" w:color="auto" w:frame="1"/>
          <w:shd w:val="clear" w:color="auto" w:fill="FFFFFF"/>
          <w:lang w:eastAsia="it-IT"/>
        </w:rPr>
        <w:t>distrettuale sono state “impegnate”,</w:t>
      </w:r>
      <w:r>
        <w:rPr>
          <w:rFonts w:eastAsia="Times New Roman" w:cstheme="minorHAnsi"/>
          <w:color w:val="000000"/>
          <w:sz w:val="24"/>
          <w:szCs w:val="24"/>
          <w:bdr w:val="none" w:sz="0" w:space="0" w:color="auto" w:frame="1"/>
          <w:shd w:val="clear" w:color="auto" w:fill="FFFFFF"/>
          <w:lang w:eastAsia="it-IT"/>
        </w:rPr>
        <w:t> </w:t>
      </w:r>
      <w:r w:rsidRPr="002F6C1A">
        <w:rPr>
          <w:rFonts w:eastAsia="Times New Roman" w:cstheme="minorHAnsi"/>
          <w:color w:val="000000"/>
          <w:sz w:val="24"/>
          <w:szCs w:val="24"/>
          <w:bdr w:val="none" w:sz="0" w:space="0" w:color="auto" w:frame="1"/>
          <w:shd w:val="clear" w:color="auto" w:fill="FFFFFF"/>
          <w:lang w:eastAsia="it-IT"/>
        </w:rPr>
        <w:t>ma </w:t>
      </w:r>
      <w:r w:rsidRPr="002F6C1A">
        <w:rPr>
          <w:rFonts w:eastAsia="Times New Roman" w:cstheme="minorHAnsi"/>
          <w:b/>
          <w:color w:val="000000"/>
          <w:sz w:val="24"/>
          <w:szCs w:val="24"/>
          <w:bdr w:val="none" w:sz="0" w:space="0" w:color="auto" w:frame="1"/>
          <w:shd w:val="clear" w:color="auto" w:fill="FFFFFF"/>
          <w:lang w:eastAsia="it-IT"/>
        </w:rPr>
        <w:t xml:space="preserve">la liquidazione complessiva potrà avvenire solo a seguito dell’approvazione delle risultanze del controllo </w:t>
      </w:r>
      <w:proofErr w:type="spellStart"/>
      <w:r w:rsidRPr="002F6C1A">
        <w:rPr>
          <w:rFonts w:eastAsia="Times New Roman" w:cstheme="minorHAnsi"/>
          <w:b/>
          <w:color w:val="000000"/>
          <w:sz w:val="24"/>
          <w:szCs w:val="24"/>
          <w:bdr w:val="none" w:sz="0" w:space="0" w:color="auto" w:frame="1"/>
          <w:shd w:val="clear" w:color="auto" w:fill="FFFFFF"/>
          <w:lang w:eastAsia="it-IT"/>
        </w:rPr>
        <w:t>rendicontual</w:t>
      </w:r>
      <w:r>
        <w:rPr>
          <w:rFonts w:eastAsia="Times New Roman" w:cstheme="minorHAnsi"/>
          <w:b/>
          <w:color w:val="000000"/>
          <w:sz w:val="24"/>
          <w:szCs w:val="24"/>
          <w:bdr w:val="none" w:sz="0" w:space="0" w:color="auto" w:frame="1"/>
          <w:shd w:val="clear" w:color="auto" w:fill="FFFFFF"/>
          <w:lang w:eastAsia="it-IT"/>
        </w:rPr>
        <w:t>e</w:t>
      </w:r>
      <w:proofErr w:type="spellEnd"/>
      <w:r>
        <w:rPr>
          <w:rFonts w:eastAsia="Times New Roman" w:cstheme="minorHAnsi"/>
          <w:b/>
          <w:color w:val="000000"/>
          <w:sz w:val="24"/>
          <w:szCs w:val="24"/>
          <w:bdr w:val="none" w:sz="0" w:space="0" w:color="auto" w:frame="1"/>
          <w:shd w:val="clear" w:color="auto" w:fill="FFFFFF"/>
          <w:lang w:eastAsia="it-IT"/>
        </w:rPr>
        <w:t xml:space="preserve"> rispetto ai reali contributi </w:t>
      </w:r>
      <w:r w:rsidRPr="002F6C1A">
        <w:rPr>
          <w:rFonts w:eastAsia="Times New Roman" w:cstheme="minorHAnsi"/>
          <w:b/>
          <w:color w:val="000000"/>
          <w:sz w:val="24"/>
          <w:szCs w:val="24"/>
          <w:bdr w:val="none" w:sz="0" w:space="0" w:color="auto" w:frame="1"/>
          <w:shd w:val="clear" w:color="auto" w:fill="FFFFFF"/>
          <w:lang w:eastAsia="it-IT"/>
        </w:rPr>
        <w:t>erogati alle famiglie</w:t>
      </w:r>
      <w:r w:rsidRPr="002F6C1A">
        <w:rPr>
          <w:rFonts w:eastAsia="Times New Roman" w:cstheme="minorHAnsi"/>
          <w:color w:val="000000"/>
          <w:sz w:val="24"/>
          <w:szCs w:val="24"/>
          <w:bdr w:val="none" w:sz="0" w:space="0" w:color="auto" w:frame="1"/>
          <w:shd w:val="clear" w:color="auto" w:fill="FFFFFF"/>
          <w:lang w:eastAsia="it-IT"/>
        </w:rPr>
        <w:t xml:space="preserve">, effettuato dal Servizio Gestione e Liquidazione degli interventi delle politiche educative, formative e per il lavoro e supporto </w:t>
      </w:r>
      <w:r w:rsidRPr="002F6C1A">
        <w:rPr>
          <w:rFonts w:eastAsia="Times New Roman" w:cstheme="minorHAnsi"/>
          <w:color w:val="000000"/>
          <w:sz w:val="24"/>
          <w:szCs w:val="24"/>
          <w:bdr w:val="none" w:sz="0" w:space="0" w:color="auto" w:frame="1"/>
          <w:shd w:val="clear" w:color="auto" w:fill="FFFFFF"/>
          <w:lang w:eastAsia="it-IT"/>
        </w:rPr>
        <w:lastRenderedPageBreak/>
        <w:t>all’Autorità di Gestione FSE.</w:t>
      </w:r>
      <w:r>
        <w:rPr>
          <w:rFonts w:eastAsia="Times New Roman" w:cstheme="minorHAnsi"/>
          <w:color w:val="000000"/>
          <w:sz w:val="24"/>
          <w:szCs w:val="24"/>
          <w:bdr w:val="none" w:sz="0" w:space="0" w:color="auto" w:frame="1"/>
          <w:shd w:val="clear" w:color="auto" w:fill="FFFFFF"/>
          <w:lang w:eastAsia="it-IT"/>
        </w:rPr>
        <w:t xml:space="preserve"> </w:t>
      </w:r>
      <w:r w:rsidRPr="002F6C1A">
        <w:rPr>
          <w:rFonts w:eastAsia="Times New Roman" w:cstheme="minorHAnsi"/>
          <w:color w:val="000000"/>
          <w:sz w:val="24"/>
          <w:szCs w:val="24"/>
          <w:bdr w:val="none" w:sz="0" w:space="0" w:color="auto" w:frame="1"/>
          <w:shd w:val="clear" w:color="auto" w:fill="FFFFFF"/>
          <w:lang w:eastAsia="it-IT"/>
        </w:rPr>
        <w:t>In sintesi:</w:t>
      </w:r>
      <w:r>
        <w:rPr>
          <w:rFonts w:eastAsia="Times New Roman" w:cstheme="minorHAnsi"/>
          <w:color w:val="000000"/>
          <w:sz w:val="24"/>
          <w:szCs w:val="24"/>
          <w:bdr w:val="none" w:sz="0" w:space="0" w:color="auto" w:frame="1"/>
          <w:shd w:val="clear" w:color="auto" w:fill="FFFFFF"/>
          <w:lang w:eastAsia="it-IT"/>
        </w:rPr>
        <w:t xml:space="preserve"> se non vengono effettivamente </w:t>
      </w:r>
      <w:r w:rsidRPr="002F6C1A">
        <w:rPr>
          <w:rFonts w:eastAsia="Times New Roman" w:cstheme="minorHAnsi"/>
          <w:color w:val="000000"/>
          <w:sz w:val="24"/>
          <w:szCs w:val="24"/>
          <w:bdr w:val="none" w:sz="0" w:space="0" w:color="auto" w:frame="1"/>
          <w:shd w:val="clear" w:color="auto" w:fill="FFFFFF"/>
          <w:lang w:eastAsia="it-IT"/>
        </w:rPr>
        <w:t>erogati contribuiti alle famiglie nel rispetto di quanto disposto nelle deliberazioni citate, non potrà giammai avvenire alcuna liquidazione all’Ente capofila di Distretto.</w:t>
      </w:r>
    </w:p>
    <w:p w:rsidR="002F6C1A" w:rsidRPr="002F6C1A" w:rsidRDefault="002F6C1A" w:rsidP="002F6C1A">
      <w:pPr>
        <w:shd w:val="clear" w:color="auto" w:fill="FFFFFF"/>
        <w:spacing w:after="0" w:line="257" w:lineRule="atLeast"/>
        <w:jc w:val="both"/>
        <w:rPr>
          <w:rFonts w:eastAsia="Times New Roman" w:cstheme="minorHAnsi"/>
          <w:color w:val="000000"/>
          <w:sz w:val="24"/>
          <w:szCs w:val="24"/>
          <w:bdr w:val="none" w:sz="0" w:space="0" w:color="auto" w:frame="1"/>
          <w:shd w:val="clear" w:color="auto" w:fill="FFFFFF"/>
          <w:lang w:eastAsia="it-IT"/>
        </w:rPr>
      </w:pPr>
    </w:p>
    <w:p w:rsidR="008F37C1" w:rsidRPr="00D67F0C" w:rsidRDefault="008F37C1" w:rsidP="008F37C1">
      <w:pPr>
        <w:pStyle w:val="Paragrafoelenco"/>
        <w:numPr>
          <w:ilvl w:val="0"/>
          <w:numId w:val="4"/>
        </w:numPr>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Quesito infortuni sul lavoro</w:t>
      </w:r>
    </w:p>
    <w:p w:rsidR="008F37C1" w:rsidRDefault="008F37C1" w:rsidP="008F37C1">
      <w:pPr>
        <w:pStyle w:val="Paragrafoelenco"/>
        <w:ind w:left="360"/>
        <w:jc w:val="both"/>
        <w:rPr>
          <w:rFonts w:eastAsia="Times New Roman" w:cstheme="minorHAnsi"/>
          <w:i/>
          <w:color w:val="000000"/>
          <w:sz w:val="24"/>
          <w:szCs w:val="24"/>
          <w:bdr w:val="none" w:sz="0" w:space="0" w:color="auto" w:frame="1"/>
          <w:lang w:eastAsia="it-IT"/>
        </w:rPr>
      </w:pPr>
      <w:r w:rsidRPr="00D67F0C">
        <w:rPr>
          <w:rFonts w:cstheme="minorHAnsi"/>
          <w:b/>
          <w:i/>
          <w:color w:val="201F1E"/>
          <w:sz w:val="24"/>
          <w:szCs w:val="24"/>
          <w:shd w:val="clear" w:color="auto" w:fill="FFFFFF"/>
        </w:rPr>
        <w:t xml:space="preserve">Quanti sono gli infortuni sul lavoro causa </w:t>
      </w:r>
      <w:proofErr w:type="spellStart"/>
      <w:r w:rsidRPr="00D67F0C">
        <w:rPr>
          <w:rFonts w:cstheme="minorHAnsi"/>
          <w:b/>
          <w:i/>
          <w:color w:val="201F1E"/>
          <w:sz w:val="24"/>
          <w:szCs w:val="24"/>
          <w:shd w:val="clear" w:color="auto" w:fill="FFFFFF"/>
        </w:rPr>
        <w:t>covid</w:t>
      </w:r>
      <w:proofErr w:type="spellEnd"/>
      <w:r w:rsidRPr="00D67F0C">
        <w:rPr>
          <w:rFonts w:cstheme="minorHAnsi"/>
          <w:b/>
          <w:i/>
          <w:color w:val="201F1E"/>
          <w:sz w:val="24"/>
          <w:szCs w:val="24"/>
          <w:shd w:val="clear" w:color="auto" w:fill="FFFFFF"/>
        </w:rPr>
        <w:t xml:space="preserve"> nella nostra Regione e quanti sono relativi a personale sanitario?</w:t>
      </w:r>
      <w:r w:rsidR="00F82F4A" w:rsidRPr="00D67F0C">
        <w:rPr>
          <w:rFonts w:cstheme="minorHAnsi"/>
          <w:b/>
          <w:i/>
          <w:color w:val="201F1E"/>
          <w:sz w:val="24"/>
          <w:szCs w:val="24"/>
          <w:shd w:val="clear" w:color="auto" w:fill="FFFFFF"/>
        </w:rPr>
        <w:t xml:space="preserve"> </w:t>
      </w:r>
    </w:p>
    <w:p w:rsidR="00826ACC" w:rsidRPr="00096E1A" w:rsidRDefault="00082D46" w:rsidP="00AC7583">
      <w:pPr>
        <w:jc w:val="both"/>
        <w:rPr>
          <w:rFonts w:cstheme="minorHAnsi"/>
          <w:color w:val="000000"/>
          <w:sz w:val="24"/>
          <w:szCs w:val="24"/>
        </w:rPr>
      </w:pPr>
      <w:r w:rsidRPr="00082D46">
        <w:rPr>
          <w:rFonts w:cstheme="minorHAnsi"/>
          <w:color w:val="000000"/>
          <w:sz w:val="24"/>
          <w:szCs w:val="24"/>
        </w:rPr>
        <w:t>La definizione degli infortuni sul lavoro spetta ad INAIL</w:t>
      </w:r>
      <w:r w:rsidR="00F738C4">
        <w:rPr>
          <w:rFonts w:cstheme="minorHAnsi"/>
          <w:color w:val="000000"/>
          <w:sz w:val="24"/>
          <w:szCs w:val="24"/>
        </w:rPr>
        <w:t>,</w:t>
      </w:r>
      <w:r w:rsidRPr="00082D46">
        <w:rPr>
          <w:rFonts w:cstheme="minorHAnsi"/>
          <w:color w:val="000000"/>
          <w:sz w:val="24"/>
          <w:szCs w:val="24"/>
        </w:rPr>
        <w:t xml:space="preserve"> a seguito delle denunce e verificata la correlazione fra COVID ed esposizione lavorativa. Lo stesso vale per la tenuta delle relative </w:t>
      </w:r>
      <w:r w:rsidRPr="00096E1A">
        <w:rPr>
          <w:rFonts w:cstheme="minorHAnsi"/>
          <w:color w:val="000000"/>
          <w:sz w:val="24"/>
          <w:szCs w:val="24"/>
        </w:rPr>
        <w:t>statistiche. La Regione non dispone allo stato attuale di tali dati.</w:t>
      </w:r>
    </w:p>
    <w:p w:rsidR="008F37C1" w:rsidRPr="00096E1A" w:rsidRDefault="008F37C1" w:rsidP="00826ACC">
      <w:pPr>
        <w:pStyle w:val="Paragrafoelenco"/>
        <w:numPr>
          <w:ilvl w:val="0"/>
          <w:numId w:val="4"/>
        </w:numPr>
        <w:jc w:val="both"/>
        <w:rPr>
          <w:rFonts w:cstheme="minorHAnsi"/>
          <w:b/>
          <w:i/>
          <w:color w:val="201F1E"/>
          <w:sz w:val="24"/>
          <w:szCs w:val="24"/>
          <w:shd w:val="clear" w:color="auto" w:fill="FFFFFF"/>
        </w:rPr>
      </w:pPr>
      <w:r w:rsidRPr="00096E1A">
        <w:rPr>
          <w:rFonts w:cstheme="minorHAnsi"/>
          <w:b/>
          <w:i/>
          <w:color w:val="201F1E"/>
          <w:sz w:val="24"/>
          <w:szCs w:val="24"/>
          <w:shd w:val="clear" w:color="auto" w:fill="FFFFFF"/>
        </w:rPr>
        <w:t>Quesito punti nascita</w:t>
      </w:r>
    </w:p>
    <w:p w:rsidR="00096E1A" w:rsidRDefault="008F37C1" w:rsidP="00096E1A">
      <w:pPr>
        <w:pStyle w:val="Paragrafoelenco"/>
        <w:ind w:left="360"/>
        <w:jc w:val="both"/>
        <w:rPr>
          <w:rFonts w:cstheme="minorHAnsi"/>
          <w:b/>
          <w:i/>
          <w:color w:val="201F1E"/>
          <w:sz w:val="24"/>
          <w:szCs w:val="24"/>
          <w:shd w:val="clear" w:color="auto" w:fill="FFFFFF"/>
        </w:rPr>
      </w:pPr>
      <w:r w:rsidRPr="00096E1A">
        <w:rPr>
          <w:rFonts w:cstheme="minorHAnsi"/>
          <w:b/>
          <w:i/>
          <w:color w:val="201F1E"/>
          <w:sz w:val="24"/>
          <w:szCs w:val="24"/>
          <w:shd w:val="clear" w:color="auto" w:fill="FFFFFF"/>
        </w:rPr>
        <w:t xml:space="preserve">A causa dell’emergenza </w:t>
      </w:r>
      <w:proofErr w:type="spellStart"/>
      <w:r w:rsidRPr="00096E1A">
        <w:rPr>
          <w:rFonts w:cstheme="minorHAnsi"/>
          <w:b/>
          <w:i/>
          <w:color w:val="201F1E"/>
          <w:sz w:val="24"/>
          <w:szCs w:val="24"/>
          <w:shd w:val="clear" w:color="auto" w:fill="FFFFFF"/>
        </w:rPr>
        <w:t>Covid</w:t>
      </w:r>
      <w:proofErr w:type="spellEnd"/>
      <w:r w:rsidRPr="00096E1A">
        <w:rPr>
          <w:rFonts w:cstheme="minorHAnsi"/>
          <w:b/>
          <w:i/>
          <w:color w:val="201F1E"/>
          <w:sz w:val="24"/>
          <w:szCs w:val="24"/>
          <w:shd w:val="clear" w:color="auto" w:fill="FFFFFF"/>
        </w:rPr>
        <w:t xml:space="preserve"> sono stati temporaneamente rimodulati i percorsi per le donne partorienti, si chiede alla Giunta l’elenco dei punti nascita chiusi e la data prevista per la loro riapertura.</w:t>
      </w:r>
    </w:p>
    <w:p w:rsidR="008F37C1" w:rsidRPr="00096E1A" w:rsidRDefault="00096E1A" w:rsidP="00096E1A">
      <w:pPr>
        <w:jc w:val="both"/>
        <w:rPr>
          <w:rFonts w:eastAsia="Times New Roman" w:cstheme="minorHAnsi"/>
          <w:i/>
          <w:color w:val="000000"/>
          <w:sz w:val="24"/>
          <w:szCs w:val="24"/>
          <w:bdr w:val="none" w:sz="0" w:space="0" w:color="auto" w:frame="1"/>
          <w:lang w:eastAsia="it-IT"/>
        </w:rPr>
      </w:pPr>
      <w:r w:rsidRPr="00096E1A">
        <w:rPr>
          <w:rFonts w:cstheme="minorHAnsi"/>
          <w:color w:val="000000"/>
          <w:sz w:val="24"/>
          <w:szCs w:val="24"/>
        </w:rPr>
        <w:t xml:space="preserve">A causa dell’emergenza COVID sono stati chiusi i punti nascita di Guastalla, Montecchio e Scandiano. </w:t>
      </w:r>
      <w:r>
        <w:rPr>
          <w:rFonts w:cstheme="minorHAnsi"/>
          <w:color w:val="000000"/>
          <w:sz w:val="24"/>
          <w:szCs w:val="24"/>
        </w:rPr>
        <w:t>L’Azienda di Reggio-</w:t>
      </w:r>
      <w:r w:rsidRPr="00096E1A">
        <w:rPr>
          <w:rFonts w:cstheme="minorHAnsi"/>
          <w:color w:val="000000"/>
          <w:sz w:val="24"/>
          <w:szCs w:val="24"/>
        </w:rPr>
        <w:t>Emilia sta predisponendo i percorsi per la riapertura di</w:t>
      </w:r>
      <w:r>
        <w:rPr>
          <w:rFonts w:cstheme="minorHAnsi"/>
          <w:color w:val="000000"/>
          <w:sz w:val="24"/>
          <w:szCs w:val="24"/>
        </w:rPr>
        <w:t xml:space="preserve"> concerto con la CTSS di Reggio-</w:t>
      </w:r>
      <w:r w:rsidRPr="00096E1A">
        <w:rPr>
          <w:rFonts w:cstheme="minorHAnsi"/>
          <w:color w:val="000000"/>
          <w:sz w:val="24"/>
          <w:szCs w:val="24"/>
        </w:rPr>
        <w:t>Emilia.</w:t>
      </w:r>
    </w:p>
    <w:p w:rsidR="008F37C1" w:rsidRPr="00D67F0C" w:rsidRDefault="008F37C1" w:rsidP="008F37C1">
      <w:pPr>
        <w:pStyle w:val="Paragrafoelenco"/>
        <w:numPr>
          <w:ilvl w:val="0"/>
          <w:numId w:val="4"/>
        </w:numPr>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Quesito Direttori</w:t>
      </w:r>
    </w:p>
    <w:p w:rsidR="008F37C1" w:rsidRDefault="008F37C1" w:rsidP="00826ACC">
      <w:pPr>
        <w:pStyle w:val="Paragrafoelenco"/>
        <w:ind w:left="360"/>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Visto l’Avviso pubblico per l’aggiornamento della rosa dei candidati alla nomina di Direttore Generale nelle Aziende e negli Enti del Servizio Sanitario Regionale pubblicato il 5 maggio 2020 ed il termine di 45 giorni per la conclusione del procedimento, decorrenti dal giorno della pubblicazione dell’avviso sito web istituzionale della Regione, si chiede alla Giunta l’albo dei candidati alla carica di DG.</w:t>
      </w:r>
      <w:r w:rsidR="00F82F4A" w:rsidRPr="00D67F0C">
        <w:rPr>
          <w:rFonts w:cstheme="minorHAnsi"/>
          <w:b/>
          <w:i/>
          <w:color w:val="201F1E"/>
          <w:sz w:val="24"/>
          <w:szCs w:val="24"/>
          <w:shd w:val="clear" w:color="auto" w:fill="FFFFFF"/>
        </w:rPr>
        <w:t xml:space="preserve"> </w:t>
      </w:r>
    </w:p>
    <w:p w:rsidR="00082D46" w:rsidRPr="00082D46" w:rsidRDefault="00082D46" w:rsidP="00082D46">
      <w:pPr>
        <w:pStyle w:val="Paragrafoelenco"/>
        <w:ind w:left="0"/>
        <w:jc w:val="both"/>
        <w:rPr>
          <w:rFonts w:cstheme="minorHAnsi"/>
          <w:color w:val="000000"/>
          <w:sz w:val="24"/>
          <w:szCs w:val="24"/>
        </w:rPr>
      </w:pPr>
      <w:r w:rsidRPr="00082D46">
        <w:rPr>
          <w:rFonts w:cstheme="minorHAnsi"/>
          <w:color w:val="000000"/>
          <w:sz w:val="24"/>
          <w:szCs w:val="24"/>
        </w:rPr>
        <w:t>Di seguito si riporta l’elenco di cui trattasi, alcuni degli idonei, che si sono determinati anche in forza di due selezioni precedenti a quella citata, si sono nel frattempo pensionati e pertanto non sono più nominabili.</w:t>
      </w:r>
    </w:p>
    <w:tbl>
      <w:tblPr>
        <w:tblW w:w="6799" w:type="dxa"/>
        <w:tblCellMar>
          <w:left w:w="70" w:type="dxa"/>
          <w:right w:w="70" w:type="dxa"/>
        </w:tblCellMar>
        <w:tblLook w:val="04A0" w:firstRow="1" w:lastRow="0" w:firstColumn="1" w:lastColumn="0" w:noHBand="0" w:noVBand="1"/>
      </w:tblPr>
      <w:tblGrid>
        <w:gridCol w:w="600"/>
        <w:gridCol w:w="2120"/>
        <w:gridCol w:w="4079"/>
      </w:tblGrid>
      <w:tr w:rsidR="00082D46" w:rsidRPr="00082D46" w:rsidTr="00082D46">
        <w:trPr>
          <w:trHeight w:val="56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b/>
                <w:bCs/>
                <w:color w:val="000000"/>
                <w:lang w:eastAsia="it-IT"/>
              </w:rPr>
            </w:pPr>
            <w:r w:rsidRPr="00082D46">
              <w:rPr>
                <w:rFonts w:eastAsia="Times New Roman" w:cstheme="minorHAnsi"/>
                <w:b/>
                <w:bCs/>
                <w:color w:val="000000"/>
                <w:lang w:eastAsia="it-IT"/>
              </w:rPr>
              <w:t>N.</w:t>
            </w:r>
          </w:p>
        </w:tc>
        <w:tc>
          <w:tcPr>
            <w:tcW w:w="2120" w:type="dxa"/>
            <w:tcBorders>
              <w:top w:val="single" w:sz="4" w:space="0" w:color="auto"/>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b/>
                <w:bCs/>
                <w:color w:val="000000"/>
                <w:lang w:eastAsia="it-IT"/>
              </w:rPr>
            </w:pPr>
            <w:r w:rsidRPr="00082D46">
              <w:rPr>
                <w:rFonts w:eastAsia="Times New Roman" w:cstheme="minorHAnsi"/>
                <w:b/>
                <w:bCs/>
                <w:color w:val="000000"/>
                <w:lang w:eastAsia="it-IT"/>
              </w:rPr>
              <w:t>COGNOME</w:t>
            </w:r>
          </w:p>
        </w:tc>
        <w:tc>
          <w:tcPr>
            <w:tcW w:w="4079" w:type="dxa"/>
            <w:tcBorders>
              <w:top w:val="single" w:sz="4" w:space="0" w:color="auto"/>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b/>
                <w:bCs/>
                <w:color w:val="000000"/>
                <w:lang w:eastAsia="it-IT"/>
              </w:rPr>
            </w:pPr>
            <w:r w:rsidRPr="00082D46">
              <w:rPr>
                <w:rFonts w:eastAsia="Times New Roman" w:cstheme="minorHAnsi"/>
                <w:b/>
                <w:bCs/>
                <w:color w:val="000000"/>
                <w:lang w:eastAsia="it-IT"/>
              </w:rPr>
              <w:t>NOME</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w:t>
            </w:r>
          </w:p>
        </w:tc>
        <w:tc>
          <w:tcPr>
            <w:tcW w:w="2120" w:type="dxa"/>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 xml:space="preserve">Alpe </w:t>
            </w:r>
          </w:p>
        </w:tc>
        <w:tc>
          <w:tcPr>
            <w:tcW w:w="4079" w:type="dxa"/>
            <w:tcBorders>
              <w:top w:val="nil"/>
              <w:left w:val="single" w:sz="4" w:space="0" w:color="auto"/>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Valter</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2</w:t>
            </w:r>
          </w:p>
        </w:tc>
        <w:tc>
          <w:tcPr>
            <w:tcW w:w="2120" w:type="dxa"/>
            <w:tcBorders>
              <w:top w:val="single" w:sz="4" w:space="0" w:color="auto"/>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 xml:space="preserve">Altini </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Mattia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3</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 xml:space="preserve">Annicchiarico </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Massimo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4</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Azzi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Baldino</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Luca</w:t>
            </w:r>
          </w:p>
        </w:tc>
      </w:tr>
      <w:tr w:rsidR="00082D46" w:rsidRPr="00082D46" w:rsidTr="00082D46">
        <w:trPr>
          <w:trHeight w:val="30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Bardasi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Paola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7</w:t>
            </w:r>
          </w:p>
        </w:tc>
        <w:tc>
          <w:tcPr>
            <w:tcW w:w="2120" w:type="dxa"/>
            <w:tcBorders>
              <w:top w:val="nil"/>
              <w:left w:val="nil"/>
              <w:bottom w:val="single" w:sz="4" w:space="0" w:color="000000"/>
              <w:right w:val="single" w:sz="4" w:space="0" w:color="000000"/>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Bonelli</w:t>
            </w:r>
          </w:p>
        </w:tc>
        <w:tc>
          <w:tcPr>
            <w:tcW w:w="4079" w:type="dxa"/>
            <w:tcBorders>
              <w:top w:val="nil"/>
              <w:left w:val="nil"/>
              <w:bottom w:val="single" w:sz="4" w:space="0" w:color="000000"/>
              <w:right w:val="single" w:sz="4" w:space="0" w:color="000000"/>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Gianni</w:t>
            </w:r>
          </w:p>
        </w:tc>
      </w:tr>
      <w:tr w:rsidR="00082D46" w:rsidRPr="00082D46" w:rsidTr="00082D46">
        <w:trPr>
          <w:trHeight w:val="30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8</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Braganti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Massimo</w:t>
            </w:r>
          </w:p>
        </w:tc>
      </w:tr>
      <w:tr w:rsidR="00082D46" w:rsidRPr="00082D46" w:rsidTr="00082D46">
        <w:trPr>
          <w:trHeight w:val="30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9</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Brambilla</w:t>
            </w:r>
          </w:p>
        </w:tc>
        <w:tc>
          <w:tcPr>
            <w:tcW w:w="4079" w:type="dxa"/>
            <w:tcBorders>
              <w:top w:val="nil"/>
              <w:left w:val="nil"/>
              <w:bottom w:val="single" w:sz="4" w:space="0" w:color="auto"/>
              <w:right w:val="single" w:sz="4" w:space="0" w:color="auto"/>
            </w:tcBorders>
            <w:shd w:val="clear" w:color="auto" w:fill="FFFFFF"/>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Antonio</w:t>
            </w:r>
          </w:p>
        </w:tc>
      </w:tr>
      <w:tr w:rsidR="00082D46" w:rsidRPr="00082D46" w:rsidTr="00082D46">
        <w:trPr>
          <w:trHeight w:val="30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10</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Broccoli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Lorenzo</w:t>
            </w:r>
          </w:p>
        </w:tc>
      </w:tr>
      <w:tr w:rsidR="00082D46" w:rsidRPr="00082D46" w:rsidTr="00082D46">
        <w:trPr>
          <w:trHeight w:val="30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11</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Bruschi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Alessandra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12</w:t>
            </w:r>
          </w:p>
        </w:tc>
        <w:tc>
          <w:tcPr>
            <w:tcW w:w="2120" w:type="dxa"/>
            <w:tcBorders>
              <w:top w:val="nil"/>
              <w:left w:val="nil"/>
              <w:bottom w:val="single" w:sz="4" w:space="0" w:color="000000"/>
              <w:right w:val="single" w:sz="4" w:space="0" w:color="000000"/>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Busetti</w:t>
            </w:r>
          </w:p>
        </w:tc>
        <w:tc>
          <w:tcPr>
            <w:tcW w:w="4079" w:type="dxa"/>
            <w:tcBorders>
              <w:top w:val="nil"/>
              <w:left w:val="nil"/>
              <w:bottom w:val="single" w:sz="4" w:space="0" w:color="000000"/>
              <w:right w:val="single" w:sz="4" w:space="0" w:color="000000"/>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Stefano</w:t>
            </w:r>
          </w:p>
        </w:tc>
      </w:tr>
      <w:tr w:rsidR="00082D46" w:rsidRPr="00082D46" w:rsidTr="00082D46">
        <w:trPr>
          <w:trHeight w:val="32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13</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Calamai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Monica</w:t>
            </w:r>
          </w:p>
        </w:tc>
      </w:tr>
      <w:tr w:rsidR="00082D46" w:rsidRPr="00082D46" w:rsidTr="00082D46">
        <w:trPr>
          <w:trHeight w:val="32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14</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Campagna</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Anselmo</w:t>
            </w:r>
          </w:p>
        </w:tc>
      </w:tr>
      <w:tr w:rsidR="00082D46" w:rsidRPr="00082D46" w:rsidTr="00082D46">
        <w:trPr>
          <w:trHeight w:val="32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15</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Capocasa</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Giulietta</w:t>
            </w:r>
          </w:p>
        </w:tc>
      </w:tr>
      <w:tr w:rsidR="00082D46" w:rsidRPr="00082D46" w:rsidTr="00082D46">
        <w:trPr>
          <w:trHeight w:val="32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lastRenderedPageBreak/>
              <w:t>16</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Carradori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Tiziano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17</w:t>
            </w:r>
          </w:p>
        </w:tc>
        <w:tc>
          <w:tcPr>
            <w:tcW w:w="2120"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Caruso</w:t>
            </w:r>
          </w:p>
        </w:tc>
        <w:tc>
          <w:tcPr>
            <w:tcW w:w="4079"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Bianca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18</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Cavalli</w:t>
            </w:r>
          </w:p>
        </w:tc>
        <w:tc>
          <w:tcPr>
            <w:tcW w:w="4079" w:type="dxa"/>
            <w:tcBorders>
              <w:top w:val="nil"/>
              <w:left w:val="nil"/>
              <w:bottom w:val="single" w:sz="4" w:space="0" w:color="auto"/>
              <w:right w:val="single" w:sz="4" w:space="0" w:color="auto"/>
            </w:tcBorders>
            <w:shd w:val="clear" w:color="auto" w:fill="FFFFFF"/>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Mario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19</w:t>
            </w:r>
          </w:p>
        </w:tc>
        <w:tc>
          <w:tcPr>
            <w:tcW w:w="2120"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Cilione</w:t>
            </w:r>
            <w:proofErr w:type="spellEnd"/>
          </w:p>
        </w:tc>
        <w:tc>
          <w:tcPr>
            <w:tcW w:w="4079"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Giampiero</w:t>
            </w:r>
          </w:p>
        </w:tc>
      </w:tr>
      <w:tr w:rsidR="00082D46" w:rsidRPr="00082D46" w:rsidTr="00082D46">
        <w:trPr>
          <w:trHeight w:val="272"/>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20</w:t>
            </w:r>
          </w:p>
        </w:tc>
        <w:tc>
          <w:tcPr>
            <w:tcW w:w="2120" w:type="dxa"/>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Corradi</w:t>
            </w:r>
          </w:p>
        </w:tc>
        <w:tc>
          <w:tcPr>
            <w:tcW w:w="4079" w:type="dxa"/>
            <w:tcBorders>
              <w:top w:val="nil"/>
              <w:left w:val="single" w:sz="4" w:space="0" w:color="auto"/>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Maria Paola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21</w:t>
            </w:r>
          </w:p>
        </w:tc>
        <w:tc>
          <w:tcPr>
            <w:tcW w:w="2120" w:type="dxa"/>
            <w:tcBorders>
              <w:top w:val="single" w:sz="4" w:space="0" w:color="000000"/>
              <w:left w:val="nil"/>
              <w:bottom w:val="single" w:sz="4" w:space="0" w:color="000000"/>
              <w:right w:val="single" w:sz="4" w:space="0" w:color="000000"/>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D'Alessandro</w:t>
            </w:r>
          </w:p>
        </w:tc>
        <w:tc>
          <w:tcPr>
            <w:tcW w:w="4079" w:type="dxa"/>
            <w:tcBorders>
              <w:top w:val="nil"/>
              <w:left w:val="nil"/>
              <w:bottom w:val="single" w:sz="4" w:space="0" w:color="000000"/>
              <w:right w:val="single" w:sz="4" w:space="0" w:color="000000"/>
            </w:tcBorders>
            <w:noWrap/>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Pierpaola</w:t>
            </w:r>
            <w:proofErr w:type="spellEnd"/>
          </w:p>
        </w:tc>
      </w:tr>
      <w:tr w:rsidR="00082D46" w:rsidRPr="00082D46" w:rsidTr="00082D46">
        <w:trPr>
          <w:trHeight w:val="37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22</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De Filippis</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Giuseppe</w:t>
            </w:r>
          </w:p>
        </w:tc>
      </w:tr>
      <w:tr w:rsidR="00082D46" w:rsidRPr="00082D46" w:rsidTr="00082D46">
        <w:trPr>
          <w:trHeight w:val="37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23</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Di Ruscio</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Eugenio</w:t>
            </w:r>
          </w:p>
        </w:tc>
      </w:tr>
      <w:tr w:rsidR="00082D46" w:rsidRPr="00082D46" w:rsidTr="00082D46">
        <w:trPr>
          <w:trHeight w:val="37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24</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D'urso</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Antonio</w:t>
            </w:r>
          </w:p>
        </w:tc>
      </w:tr>
      <w:tr w:rsidR="00082D46" w:rsidRPr="00082D46" w:rsidTr="00082D46">
        <w:trPr>
          <w:trHeight w:val="158"/>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25</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Fabi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Massimo</w:t>
            </w:r>
          </w:p>
        </w:tc>
      </w:tr>
      <w:tr w:rsidR="00082D46" w:rsidRPr="00082D46" w:rsidTr="00082D46">
        <w:trPr>
          <w:trHeight w:val="36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26</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Falcini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Franco</w:t>
            </w:r>
          </w:p>
        </w:tc>
      </w:tr>
      <w:tr w:rsidR="00082D46" w:rsidRPr="00082D46" w:rsidTr="00082D46">
        <w:trPr>
          <w:trHeight w:val="29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27</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Figorilli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Laura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28</w:t>
            </w:r>
          </w:p>
        </w:tc>
        <w:tc>
          <w:tcPr>
            <w:tcW w:w="2120" w:type="dxa"/>
            <w:tcBorders>
              <w:top w:val="nil"/>
              <w:left w:val="nil"/>
              <w:bottom w:val="single" w:sz="4" w:space="0" w:color="000000"/>
              <w:right w:val="single" w:sz="4" w:space="0" w:color="000000"/>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Fornaciari</w:t>
            </w:r>
          </w:p>
        </w:tc>
        <w:tc>
          <w:tcPr>
            <w:tcW w:w="4079" w:type="dxa"/>
            <w:tcBorders>
              <w:top w:val="nil"/>
              <w:left w:val="nil"/>
              <w:bottom w:val="single" w:sz="4" w:space="0" w:color="000000"/>
              <w:right w:val="single" w:sz="4" w:space="0" w:color="000000"/>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Davide</w:t>
            </w:r>
          </w:p>
        </w:tc>
      </w:tr>
      <w:tr w:rsidR="00082D46" w:rsidRPr="00082D46" w:rsidTr="00082D46">
        <w:trPr>
          <w:trHeight w:val="374"/>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29</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Gamberini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Maria Paola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30</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Gentili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Gilberto</w:t>
            </w:r>
          </w:p>
        </w:tc>
      </w:tr>
      <w:tr w:rsidR="00082D46" w:rsidRPr="00082D46" w:rsidTr="00082D46">
        <w:trPr>
          <w:trHeight w:val="26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31</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Gibertoni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Chiara</w:t>
            </w:r>
          </w:p>
        </w:tc>
      </w:tr>
      <w:tr w:rsidR="00082D46" w:rsidRPr="00082D46" w:rsidTr="00082D46">
        <w:trPr>
          <w:trHeight w:val="232"/>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32</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Giroldi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Simona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33</w:t>
            </w:r>
          </w:p>
        </w:tc>
        <w:tc>
          <w:tcPr>
            <w:tcW w:w="2120" w:type="dxa"/>
            <w:tcBorders>
              <w:top w:val="nil"/>
              <w:left w:val="nil"/>
              <w:bottom w:val="single" w:sz="4" w:space="0" w:color="000000"/>
              <w:right w:val="single" w:sz="4" w:space="0" w:color="000000"/>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Kofler</w:t>
            </w:r>
          </w:p>
        </w:tc>
        <w:tc>
          <w:tcPr>
            <w:tcW w:w="4079" w:type="dxa"/>
            <w:tcBorders>
              <w:top w:val="nil"/>
              <w:left w:val="nil"/>
              <w:bottom w:val="nil"/>
              <w:right w:val="single" w:sz="4" w:space="0" w:color="000000"/>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Christian</w:t>
            </w:r>
          </w:p>
        </w:tc>
      </w:tr>
      <w:tr w:rsidR="00082D46" w:rsidRPr="00082D46" w:rsidTr="00082D46">
        <w:trPr>
          <w:trHeight w:val="33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34</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La Valle</w:t>
            </w:r>
          </w:p>
        </w:tc>
        <w:tc>
          <w:tcPr>
            <w:tcW w:w="4079" w:type="dxa"/>
            <w:tcBorders>
              <w:top w:val="single" w:sz="4" w:space="0" w:color="auto"/>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Giovanni</w:t>
            </w:r>
          </w:p>
        </w:tc>
      </w:tr>
      <w:tr w:rsidR="00082D46" w:rsidRPr="00082D46" w:rsidTr="00082D46">
        <w:trPr>
          <w:trHeight w:val="33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35</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Lavazza</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Luca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36</w:t>
            </w:r>
          </w:p>
        </w:tc>
        <w:tc>
          <w:tcPr>
            <w:tcW w:w="2120" w:type="dxa"/>
            <w:tcBorders>
              <w:top w:val="nil"/>
              <w:left w:val="nil"/>
              <w:bottom w:val="single" w:sz="4" w:space="0" w:color="000000"/>
              <w:right w:val="single" w:sz="4" w:space="0" w:color="000000"/>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Lorusso</w:t>
            </w:r>
          </w:p>
        </w:tc>
        <w:tc>
          <w:tcPr>
            <w:tcW w:w="4079" w:type="dxa"/>
            <w:tcBorders>
              <w:top w:val="nil"/>
              <w:left w:val="nil"/>
              <w:bottom w:val="single" w:sz="4" w:space="0" w:color="000000"/>
              <w:right w:val="single" w:sz="4" w:space="0" w:color="000000"/>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Stefano</w:t>
            </w:r>
          </w:p>
        </w:tc>
      </w:tr>
      <w:tr w:rsidR="00082D46" w:rsidRPr="00082D46" w:rsidTr="00082D46">
        <w:trPr>
          <w:trHeight w:val="316"/>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37</w:t>
            </w:r>
          </w:p>
        </w:tc>
        <w:tc>
          <w:tcPr>
            <w:tcW w:w="2120"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Luzzi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Loredana Monica Elisabetta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38</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Marchesi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Cristina</w:t>
            </w:r>
          </w:p>
        </w:tc>
      </w:tr>
      <w:tr w:rsidR="00082D46" w:rsidRPr="00082D46" w:rsidTr="00082D46">
        <w:trPr>
          <w:trHeight w:val="226"/>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39</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Martelli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Giorgio</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40</w:t>
            </w:r>
          </w:p>
        </w:tc>
        <w:tc>
          <w:tcPr>
            <w:tcW w:w="2120" w:type="dxa"/>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Mazzi</w:t>
            </w:r>
          </w:p>
        </w:tc>
        <w:tc>
          <w:tcPr>
            <w:tcW w:w="4079" w:type="dxa"/>
            <w:tcBorders>
              <w:top w:val="nil"/>
              <w:left w:val="single" w:sz="4" w:space="0" w:color="auto"/>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Giorgio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41</w:t>
            </w:r>
          </w:p>
        </w:tc>
        <w:tc>
          <w:tcPr>
            <w:tcW w:w="2120" w:type="dxa"/>
            <w:tcBorders>
              <w:top w:val="single" w:sz="4" w:space="0" w:color="auto"/>
              <w:left w:val="nil"/>
              <w:bottom w:val="single" w:sz="4" w:space="0" w:color="auto"/>
              <w:right w:val="single" w:sz="4" w:space="0" w:color="auto"/>
            </w:tcBorders>
            <w:shd w:val="clear" w:color="auto" w:fill="FFFFFF"/>
            <w:noWrap/>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Miserendino</w:t>
            </w:r>
            <w:proofErr w:type="spellEnd"/>
          </w:p>
        </w:tc>
        <w:tc>
          <w:tcPr>
            <w:tcW w:w="4079" w:type="dxa"/>
            <w:tcBorders>
              <w:top w:val="nil"/>
              <w:left w:val="nil"/>
              <w:bottom w:val="single" w:sz="4" w:space="0" w:color="auto"/>
              <w:right w:val="single" w:sz="4" w:space="0" w:color="auto"/>
            </w:tcBorders>
            <w:shd w:val="clear" w:color="auto" w:fill="FFFFFF"/>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Gandolfo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42</w:t>
            </w:r>
          </w:p>
        </w:tc>
        <w:tc>
          <w:tcPr>
            <w:tcW w:w="2120"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Montella</w:t>
            </w:r>
          </w:p>
        </w:tc>
        <w:tc>
          <w:tcPr>
            <w:tcW w:w="4079"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Maria Teresa</w:t>
            </w:r>
          </w:p>
        </w:tc>
      </w:tr>
      <w:tr w:rsidR="00082D46" w:rsidRPr="00082D46" w:rsidTr="00082D46">
        <w:trPr>
          <w:trHeight w:val="258"/>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43</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Nicolini</w:t>
            </w:r>
          </w:p>
        </w:tc>
        <w:tc>
          <w:tcPr>
            <w:tcW w:w="4079" w:type="dxa"/>
            <w:tcBorders>
              <w:top w:val="nil"/>
              <w:left w:val="nil"/>
              <w:bottom w:val="single" w:sz="4" w:space="0" w:color="auto"/>
              <w:right w:val="single" w:sz="4" w:space="0" w:color="auto"/>
            </w:tcBorders>
            <w:shd w:val="clear" w:color="auto" w:fill="FFFFFF"/>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Fausto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44</w:t>
            </w:r>
          </w:p>
        </w:tc>
        <w:tc>
          <w:tcPr>
            <w:tcW w:w="2120"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Penna</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Angelo</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45</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Pescarmona</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angelo</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46</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Petrini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Anna Maria</w:t>
            </w:r>
          </w:p>
        </w:tc>
      </w:tr>
      <w:tr w:rsidR="00082D46" w:rsidRPr="00082D46" w:rsidTr="00082D46">
        <w:trPr>
          <w:trHeight w:val="325"/>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47</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Petropulacos</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Kyriakoula</w:t>
            </w:r>
            <w:proofErr w:type="spellEnd"/>
          </w:p>
        </w:tc>
      </w:tr>
      <w:tr w:rsidR="00082D46" w:rsidRPr="00082D46" w:rsidTr="00082D46">
        <w:trPr>
          <w:trHeight w:val="288"/>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48</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Polimeni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Joseph</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49</w:t>
            </w:r>
          </w:p>
        </w:tc>
        <w:tc>
          <w:tcPr>
            <w:tcW w:w="2120"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Reggiani</w:t>
            </w:r>
          </w:p>
        </w:tc>
        <w:tc>
          <w:tcPr>
            <w:tcW w:w="4079"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Stefano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50</w:t>
            </w:r>
          </w:p>
        </w:tc>
        <w:tc>
          <w:tcPr>
            <w:tcW w:w="2120"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Rolli</w:t>
            </w:r>
          </w:p>
        </w:tc>
        <w:tc>
          <w:tcPr>
            <w:tcW w:w="4079" w:type="dxa"/>
            <w:tcBorders>
              <w:top w:val="nil"/>
              <w:left w:val="nil"/>
              <w:bottom w:val="single" w:sz="4" w:space="0" w:color="auto"/>
              <w:right w:val="single" w:sz="4" w:space="0" w:color="auto"/>
            </w:tcBorders>
            <w:noWrap/>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Federica</w:t>
            </w:r>
          </w:p>
        </w:tc>
      </w:tr>
      <w:tr w:rsidR="00082D46" w:rsidRPr="00082D46" w:rsidTr="00082D46">
        <w:trPr>
          <w:trHeight w:val="35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51</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Rossi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Andrea</w:t>
            </w:r>
          </w:p>
        </w:tc>
      </w:tr>
      <w:tr w:rsidR="00082D46" w:rsidRPr="00082D46" w:rsidTr="00082D46">
        <w:trPr>
          <w:trHeight w:val="30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52</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Rossi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Camillo</w:t>
            </w:r>
          </w:p>
        </w:tc>
      </w:tr>
      <w:tr w:rsidR="00082D46" w:rsidRPr="00082D46" w:rsidTr="00082D46">
        <w:trPr>
          <w:trHeight w:val="296"/>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53</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 xml:space="preserve">Saccenti </w:t>
            </w:r>
          </w:p>
        </w:tc>
        <w:tc>
          <w:tcPr>
            <w:tcW w:w="4079" w:type="dxa"/>
            <w:tcBorders>
              <w:top w:val="nil"/>
              <w:left w:val="nil"/>
              <w:bottom w:val="single" w:sz="4" w:space="0" w:color="auto"/>
              <w:right w:val="single" w:sz="4" w:space="0" w:color="auto"/>
            </w:tcBorders>
            <w:shd w:val="clear" w:color="auto" w:fill="FFFFFF"/>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Elena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54</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Schael</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Thomas</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55</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Sechi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Giuseppe Maria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56</w:t>
            </w:r>
          </w:p>
        </w:tc>
        <w:tc>
          <w:tcPr>
            <w:tcW w:w="2120"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Seghezzi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Dario</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57</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Serpieri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Chiara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58</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Solfrini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Valentina</w:t>
            </w:r>
          </w:p>
        </w:tc>
      </w:tr>
      <w:tr w:rsidR="00082D46" w:rsidRPr="00082D46" w:rsidTr="00082D46">
        <w:trPr>
          <w:trHeight w:val="36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59</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Soro</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Giovanni Maria</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60</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Spagnoli</w:t>
            </w:r>
          </w:p>
        </w:tc>
        <w:tc>
          <w:tcPr>
            <w:tcW w:w="4079"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Gianbattista</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lastRenderedPageBreak/>
              <w:t>61</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Testa</w:t>
            </w:r>
          </w:p>
        </w:tc>
        <w:tc>
          <w:tcPr>
            <w:tcW w:w="4079" w:type="dxa"/>
            <w:tcBorders>
              <w:top w:val="nil"/>
              <w:left w:val="nil"/>
              <w:bottom w:val="nil"/>
              <w:right w:val="single" w:sz="4" w:space="0" w:color="auto"/>
            </w:tcBorders>
            <w:shd w:val="clear" w:color="auto" w:fill="FFFFFF"/>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Roberto</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62</w:t>
            </w:r>
          </w:p>
        </w:tc>
        <w:tc>
          <w:tcPr>
            <w:tcW w:w="2120" w:type="dxa"/>
            <w:tcBorders>
              <w:top w:val="nil"/>
              <w:left w:val="nil"/>
              <w:bottom w:val="single" w:sz="4" w:space="0" w:color="auto"/>
              <w:right w:val="single" w:sz="4" w:space="0" w:color="auto"/>
            </w:tcBorders>
            <w:shd w:val="clear" w:color="auto" w:fill="FFFFFF"/>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Tonini</w:t>
            </w:r>
          </w:p>
        </w:tc>
        <w:tc>
          <w:tcPr>
            <w:tcW w:w="4079" w:type="dxa"/>
            <w:tcBorders>
              <w:top w:val="single" w:sz="4" w:space="0" w:color="auto"/>
              <w:left w:val="nil"/>
              <w:bottom w:val="single" w:sz="4" w:space="0" w:color="auto"/>
              <w:right w:val="single" w:sz="4" w:space="0" w:color="auto"/>
            </w:tcBorders>
            <w:shd w:val="clear" w:color="auto" w:fill="FFFFFF"/>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Marcello</w:t>
            </w:r>
          </w:p>
        </w:tc>
      </w:tr>
      <w:tr w:rsidR="00082D46" w:rsidRPr="00082D46" w:rsidTr="00082D46">
        <w:trPr>
          <w:trHeight w:val="232"/>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63</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Tubertini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Mario</w:t>
            </w:r>
          </w:p>
        </w:tc>
      </w:tr>
      <w:tr w:rsidR="00082D46" w:rsidRPr="00082D46" w:rsidTr="00082D46">
        <w:trPr>
          <w:trHeight w:val="22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64</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Vagnini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Claudio</w:t>
            </w:r>
          </w:p>
        </w:tc>
      </w:tr>
      <w:tr w:rsidR="00082D46" w:rsidRPr="00082D46" w:rsidTr="00082D46">
        <w:trPr>
          <w:trHeight w:val="28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65</w:t>
            </w:r>
          </w:p>
        </w:tc>
        <w:tc>
          <w:tcPr>
            <w:tcW w:w="2120"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Vercellino</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Luigi</w:t>
            </w:r>
          </w:p>
        </w:tc>
      </w:tr>
      <w:tr w:rsidR="00082D46" w:rsidRPr="00082D46" w:rsidTr="00082D46">
        <w:trPr>
          <w:trHeight w:val="33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66</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proofErr w:type="spellStart"/>
            <w:r w:rsidRPr="00082D46">
              <w:rPr>
                <w:rFonts w:eastAsia="Times New Roman" w:cstheme="minorHAnsi"/>
                <w:color w:val="000000"/>
                <w:lang w:eastAsia="it-IT"/>
              </w:rPr>
              <w:t>Zanaroli</w:t>
            </w:r>
            <w:proofErr w:type="spellEnd"/>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Bruno</w:t>
            </w:r>
          </w:p>
        </w:tc>
      </w:tr>
      <w:tr w:rsidR="00082D46" w:rsidRPr="00082D46" w:rsidTr="00082D46">
        <w:trPr>
          <w:trHeight w:val="310"/>
        </w:trPr>
        <w:tc>
          <w:tcPr>
            <w:tcW w:w="600" w:type="dxa"/>
            <w:tcBorders>
              <w:top w:val="nil"/>
              <w:left w:val="single" w:sz="4" w:space="0" w:color="auto"/>
              <w:bottom w:val="single" w:sz="4" w:space="0" w:color="auto"/>
              <w:right w:val="single" w:sz="4" w:space="0" w:color="auto"/>
            </w:tcBorders>
            <w:noWrap/>
            <w:vAlign w:val="center"/>
            <w:hideMark/>
          </w:tcPr>
          <w:p w:rsidR="00082D46" w:rsidRPr="00082D46" w:rsidRDefault="00082D46">
            <w:pPr>
              <w:spacing w:after="0" w:line="240" w:lineRule="auto"/>
              <w:jc w:val="center"/>
              <w:rPr>
                <w:rFonts w:eastAsia="Times New Roman" w:cstheme="minorHAnsi"/>
                <w:color w:val="000000"/>
                <w:lang w:eastAsia="it-IT"/>
              </w:rPr>
            </w:pPr>
            <w:r w:rsidRPr="00082D46">
              <w:rPr>
                <w:rFonts w:eastAsia="Times New Roman" w:cstheme="minorHAnsi"/>
                <w:color w:val="000000"/>
                <w:lang w:eastAsia="it-IT"/>
              </w:rPr>
              <w:t>67</w:t>
            </w:r>
          </w:p>
        </w:tc>
        <w:tc>
          <w:tcPr>
            <w:tcW w:w="2120" w:type="dxa"/>
            <w:tcBorders>
              <w:top w:val="nil"/>
              <w:left w:val="nil"/>
              <w:bottom w:val="single" w:sz="4" w:space="0" w:color="auto"/>
              <w:right w:val="single" w:sz="4" w:space="0" w:color="auto"/>
            </w:tcBorders>
            <w:noWrap/>
            <w:vAlign w:val="center"/>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Zoli</w:t>
            </w:r>
          </w:p>
        </w:tc>
        <w:tc>
          <w:tcPr>
            <w:tcW w:w="4079" w:type="dxa"/>
            <w:tcBorders>
              <w:top w:val="nil"/>
              <w:left w:val="nil"/>
              <w:bottom w:val="single" w:sz="4" w:space="0" w:color="auto"/>
              <w:right w:val="single" w:sz="4" w:space="0" w:color="auto"/>
            </w:tcBorders>
            <w:hideMark/>
          </w:tcPr>
          <w:p w:rsidR="00082D46" w:rsidRPr="00082D46" w:rsidRDefault="00082D46">
            <w:pPr>
              <w:spacing w:after="0" w:line="240" w:lineRule="auto"/>
              <w:rPr>
                <w:rFonts w:eastAsia="Times New Roman" w:cstheme="minorHAnsi"/>
                <w:color w:val="000000"/>
                <w:lang w:eastAsia="it-IT"/>
              </w:rPr>
            </w:pPr>
            <w:r w:rsidRPr="00082D46">
              <w:rPr>
                <w:rFonts w:eastAsia="Times New Roman" w:cstheme="minorHAnsi"/>
                <w:color w:val="000000"/>
                <w:lang w:eastAsia="it-IT"/>
              </w:rPr>
              <w:t>Alberto</w:t>
            </w:r>
          </w:p>
        </w:tc>
      </w:tr>
    </w:tbl>
    <w:p w:rsidR="00082D46" w:rsidRPr="00D67F0C" w:rsidRDefault="00082D46" w:rsidP="00826ACC">
      <w:pPr>
        <w:pStyle w:val="Paragrafoelenco"/>
        <w:ind w:left="360"/>
        <w:jc w:val="both"/>
        <w:rPr>
          <w:rFonts w:cstheme="minorHAnsi"/>
          <w:b/>
          <w:i/>
          <w:color w:val="201F1E"/>
          <w:sz w:val="24"/>
          <w:szCs w:val="24"/>
          <w:shd w:val="clear" w:color="auto" w:fill="FFFFFF"/>
        </w:rPr>
      </w:pPr>
    </w:p>
    <w:p w:rsidR="00237901" w:rsidRPr="00D67F0C" w:rsidRDefault="00237901" w:rsidP="00826ACC">
      <w:pPr>
        <w:pStyle w:val="Paragrafoelenco"/>
        <w:ind w:left="360"/>
        <w:jc w:val="both"/>
        <w:rPr>
          <w:rFonts w:cstheme="minorHAnsi"/>
          <w:b/>
          <w:i/>
          <w:color w:val="201F1E"/>
          <w:sz w:val="24"/>
          <w:szCs w:val="24"/>
          <w:shd w:val="clear" w:color="auto" w:fill="FFFFFF"/>
        </w:rPr>
      </w:pPr>
    </w:p>
    <w:p w:rsidR="008F37C1" w:rsidRPr="00D67F0C" w:rsidRDefault="008F37C1" w:rsidP="008F37C1">
      <w:pPr>
        <w:pStyle w:val="Paragrafoelenco"/>
        <w:numPr>
          <w:ilvl w:val="0"/>
          <w:numId w:val="4"/>
        </w:numPr>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Quesito Asili Nido</w:t>
      </w:r>
    </w:p>
    <w:p w:rsidR="008F37C1" w:rsidRDefault="008F37C1" w:rsidP="00826ACC">
      <w:pPr>
        <w:pStyle w:val="Paragrafoelenco"/>
        <w:ind w:left="360"/>
        <w:jc w:val="both"/>
        <w:rPr>
          <w:rFonts w:cstheme="minorHAnsi"/>
          <w:i/>
          <w:color w:val="201F1E"/>
          <w:sz w:val="24"/>
          <w:szCs w:val="24"/>
          <w:shd w:val="clear" w:color="auto" w:fill="FFFFFF"/>
        </w:rPr>
      </w:pPr>
      <w:r w:rsidRPr="00D67F0C">
        <w:rPr>
          <w:rFonts w:cstheme="minorHAnsi"/>
          <w:b/>
          <w:i/>
          <w:color w:val="201F1E"/>
          <w:sz w:val="24"/>
          <w:szCs w:val="24"/>
          <w:shd w:val="clear" w:color="auto" w:fill="FFFFFF"/>
        </w:rPr>
        <w:t xml:space="preserve">Visto che, riguardo ai centri estivi, la </w:t>
      </w:r>
      <w:r w:rsidR="00826ACC" w:rsidRPr="00D67F0C">
        <w:rPr>
          <w:rFonts w:cstheme="minorHAnsi"/>
          <w:b/>
          <w:i/>
          <w:color w:val="201F1E"/>
          <w:sz w:val="24"/>
          <w:szCs w:val="24"/>
          <w:shd w:val="clear" w:color="auto" w:fill="FFFFFF"/>
        </w:rPr>
        <w:t>R</w:t>
      </w:r>
      <w:r w:rsidRPr="00D67F0C">
        <w:rPr>
          <w:rFonts w:cstheme="minorHAnsi"/>
          <w:b/>
          <w:i/>
          <w:color w:val="201F1E"/>
          <w:sz w:val="24"/>
          <w:szCs w:val="24"/>
          <w:shd w:val="clear" w:color="auto" w:fill="FFFFFF"/>
        </w:rPr>
        <w:t>egione ha dato disposizioni di accogliere bambini nati dal 2007 al 2017 (</w:t>
      </w:r>
      <w:proofErr w:type="spellStart"/>
      <w:r w:rsidRPr="00D67F0C">
        <w:rPr>
          <w:rFonts w:cstheme="minorHAnsi"/>
          <w:b/>
          <w:i/>
          <w:color w:val="201F1E"/>
          <w:sz w:val="24"/>
          <w:szCs w:val="24"/>
          <w:shd w:val="clear" w:color="auto" w:fill="FFFFFF"/>
        </w:rPr>
        <w:t>dgr</w:t>
      </w:r>
      <w:proofErr w:type="spellEnd"/>
      <w:r w:rsidRPr="00D67F0C">
        <w:rPr>
          <w:rFonts w:cstheme="minorHAnsi"/>
          <w:b/>
          <w:i/>
          <w:color w:val="201F1E"/>
          <w:sz w:val="24"/>
          <w:szCs w:val="24"/>
          <w:shd w:val="clear" w:color="auto" w:fill="FFFFFF"/>
        </w:rPr>
        <w:t xml:space="preserve"> 568/2020) specificando, a domanda degli enti, di includere tutti i nati nel </w:t>
      </w:r>
      <w:proofErr w:type="gramStart"/>
      <w:r w:rsidRPr="00D67F0C">
        <w:rPr>
          <w:rFonts w:cstheme="minorHAnsi"/>
          <w:b/>
          <w:i/>
          <w:color w:val="201F1E"/>
          <w:sz w:val="24"/>
          <w:szCs w:val="24"/>
          <w:shd w:val="clear" w:color="auto" w:fill="FFFFFF"/>
        </w:rPr>
        <w:t>2017 ,quindi</w:t>
      </w:r>
      <w:proofErr w:type="gramEnd"/>
      <w:r w:rsidRPr="00D67F0C">
        <w:rPr>
          <w:rFonts w:cstheme="minorHAnsi"/>
          <w:b/>
          <w:i/>
          <w:color w:val="201F1E"/>
          <w:sz w:val="24"/>
          <w:szCs w:val="24"/>
          <w:shd w:val="clear" w:color="auto" w:fill="FFFFFF"/>
        </w:rPr>
        <w:t xml:space="preserve"> anche i minori di 3 anni al momento dello svolgimento del centro. indicando nel decreto 85/2020 le linee guida da seguire, e che con decreto 111/2020 vengono emanate tempi e linee guida per lo svolgimento delle attività estive della fascia 9-36 mesi, si chiede alla Giunta chiarimenti su come si deve comportare il centro estivo che ha raccolto l’iscrizione di un bambino compreso nella fascia 30/35 mesi e ha pianificato i servizi ai sensi del decreto 85/2020 (educatori non formati ai sensi del punto 1.8 DGR 1564/2017, personale ausiliario non richiesto, attivazione del centro estivo dall’8 giugno)?</w:t>
      </w:r>
      <w:r w:rsidR="003D7BC6" w:rsidRPr="00D67F0C">
        <w:rPr>
          <w:rFonts w:cstheme="minorHAnsi"/>
          <w:b/>
          <w:i/>
          <w:color w:val="201F1E"/>
          <w:sz w:val="24"/>
          <w:szCs w:val="24"/>
          <w:shd w:val="clear" w:color="auto" w:fill="FFFFFF"/>
        </w:rPr>
        <w:t xml:space="preserve"> </w:t>
      </w:r>
    </w:p>
    <w:p w:rsidR="002F6C1A" w:rsidRPr="002F6C1A" w:rsidRDefault="002F6C1A" w:rsidP="002F6C1A">
      <w:pPr>
        <w:shd w:val="clear" w:color="auto" w:fill="FFFFFF"/>
        <w:spacing w:after="0" w:line="240" w:lineRule="auto"/>
        <w:jc w:val="both"/>
        <w:rPr>
          <w:rFonts w:cstheme="minorHAnsi"/>
          <w:color w:val="000000"/>
          <w:sz w:val="24"/>
          <w:szCs w:val="24"/>
        </w:rPr>
      </w:pPr>
      <w:r w:rsidRPr="002F6C1A">
        <w:rPr>
          <w:rFonts w:cstheme="minorHAnsi"/>
          <w:color w:val="000000"/>
          <w:sz w:val="24"/>
          <w:szCs w:val="24"/>
        </w:rPr>
        <w:t>Il Progetto conciliazione prevedeva anche negli anni passati che potessero essere accolt</w:t>
      </w:r>
      <w:r>
        <w:rPr>
          <w:rFonts w:cstheme="minorHAnsi"/>
          <w:color w:val="000000"/>
          <w:sz w:val="24"/>
          <w:szCs w:val="24"/>
        </w:rPr>
        <w:t>i nei centri estivi 3-14 anni (</w:t>
      </w:r>
      <w:r w:rsidRPr="002F6C1A">
        <w:rPr>
          <w:rFonts w:cstheme="minorHAnsi"/>
          <w:color w:val="000000"/>
          <w:sz w:val="24"/>
          <w:szCs w:val="24"/>
        </w:rPr>
        <w:t>e quindi potessero accedere al contributo) anche bambini in uscita dal nido e che avrebbero frequentato a settembre la scuola dell'infanzia. Per l'anno in corso, in analogia con le pas</w:t>
      </w:r>
      <w:r>
        <w:rPr>
          <w:rFonts w:cstheme="minorHAnsi"/>
          <w:color w:val="000000"/>
          <w:sz w:val="24"/>
          <w:szCs w:val="24"/>
        </w:rPr>
        <w:t>sate annualità e a fronte della</w:t>
      </w:r>
      <w:r w:rsidRPr="002F6C1A">
        <w:rPr>
          <w:rFonts w:cstheme="minorHAnsi"/>
          <w:color w:val="000000"/>
          <w:sz w:val="24"/>
          <w:szCs w:val="24"/>
        </w:rPr>
        <w:t xml:space="preserve"> sospensione dei servizi estivi e dell'impossibilità, per norma nazionale solo ora superata, di attivare servizi estivi 0-3 anni, è stata ribadita la possibilità di accogliere in centri estivi 3-14 anche tutti i bambini del 2017.</w:t>
      </w:r>
    </w:p>
    <w:p w:rsidR="002F6C1A" w:rsidRPr="002F6C1A" w:rsidRDefault="002F6C1A" w:rsidP="002F6C1A">
      <w:pPr>
        <w:shd w:val="clear" w:color="auto" w:fill="FFFFFF"/>
        <w:spacing w:after="0" w:line="240" w:lineRule="auto"/>
        <w:jc w:val="both"/>
        <w:rPr>
          <w:rFonts w:cstheme="minorHAnsi"/>
          <w:color w:val="000000"/>
          <w:sz w:val="24"/>
          <w:szCs w:val="24"/>
        </w:rPr>
      </w:pPr>
      <w:r w:rsidRPr="002F6C1A">
        <w:rPr>
          <w:rFonts w:cstheme="minorHAnsi"/>
          <w:color w:val="000000"/>
          <w:sz w:val="24"/>
          <w:szCs w:val="24"/>
        </w:rPr>
        <w:t>I gestori che abbiano attivati centri estivi sulla base di quanto previsto nel Decreto del Presidente 85/2020, potranno quindi accogliere, tra gli altri, anche bambini che il prossimo settembre frequenteranno la scuola dell'infanzia, in quanto nati nel 2017.</w:t>
      </w:r>
    </w:p>
    <w:p w:rsidR="00826ACC" w:rsidRPr="002F6C1A" w:rsidRDefault="00826ACC" w:rsidP="002F6C1A">
      <w:pPr>
        <w:jc w:val="both"/>
        <w:rPr>
          <w:rFonts w:cstheme="minorHAnsi"/>
          <w:b/>
          <w:i/>
          <w:color w:val="201F1E"/>
          <w:sz w:val="24"/>
          <w:szCs w:val="24"/>
          <w:shd w:val="clear" w:color="auto" w:fill="FFFFFF"/>
        </w:rPr>
      </w:pPr>
    </w:p>
    <w:p w:rsidR="008F37C1" w:rsidRPr="00D67F0C" w:rsidRDefault="008F37C1" w:rsidP="008F37C1">
      <w:pPr>
        <w:pStyle w:val="Paragrafoelenco"/>
        <w:numPr>
          <w:ilvl w:val="0"/>
          <w:numId w:val="4"/>
        </w:numPr>
        <w:jc w:val="both"/>
        <w:rPr>
          <w:rFonts w:cstheme="minorHAnsi"/>
          <w:b/>
          <w:i/>
          <w:color w:val="201F1E"/>
          <w:sz w:val="24"/>
          <w:szCs w:val="24"/>
          <w:shd w:val="clear" w:color="auto" w:fill="FFFFFF"/>
        </w:rPr>
      </w:pPr>
      <w:r w:rsidRPr="00D67F0C">
        <w:rPr>
          <w:rFonts w:cstheme="minorHAnsi"/>
          <w:b/>
          <w:i/>
          <w:color w:val="201F1E"/>
          <w:sz w:val="24"/>
          <w:szCs w:val="24"/>
          <w:shd w:val="clear" w:color="auto" w:fill="FFFFFF"/>
        </w:rPr>
        <w:t>Quesito CRA</w:t>
      </w:r>
    </w:p>
    <w:p w:rsidR="008F37C1" w:rsidRDefault="008F37C1" w:rsidP="00826ACC">
      <w:pPr>
        <w:pStyle w:val="Paragrafoelenco"/>
        <w:ind w:left="360"/>
        <w:jc w:val="both"/>
        <w:rPr>
          <w:rFonts w:eastAsia="Times New Roman" w:cstheme="minorHAnsi"/>
          <w:i/>
          <w:color w:val="000000"/>
          <w:sz w:val="24"/>
          <w:szCs w:val="24"/>
          <w:bdr w:val="none" w:sz="0" w:space="0" w:color="auto" w:frame="1"/>
          <w:lang w:eastAsia="it-IT"/>
        </w:rPr>
      </w:pPr>
      <w:r w:rsidRPr="00D67F0C">
        <w:rPr>
          <w:rFonts w:cstheme="minorHAnsi"/>
          <w:b/>
          <w:i/>
          <w:color w:val="201F1E"/>
          <w:sz w:val="24"/>
          <w:szCs w:val="24"/>
          <w:shd w:val="clear" w:color="auto" w:fill="FFFFFF"/>
        </w:rPr>
        <w:t>Attualmente le graduatorie per i posti convenzionati sono ferme? È possibile per un nuovo utente accedere alle CRA in posti letto privati non convenzionati? Per quanto riguardi i ricoveri temporanei e di sollievo, soprattutto visto per il periodo estivo, si chiede se al momento sono fruibili.</w:t>
      </w:r>
      <w:r w:rsidR="00F82F4A" w:rsidRPr="00D67F0C">
        <w:rPr>
          <w:rFonts w:cstheme="minorHAnsi"/>
          <w:b/>
          <w:i/>
          <w:color w:val="201F1E"/>
          <w:sz w:val="24"/>
          <w:szCs w:val="24"/>
          <w:shd w:val="clear" w:color="auto" w:fill="FFFFFF"/>
        </w:rPr>
        <w:t xml:space="preserve"> </w:t>
      </w:r>
    </w:p>
    <w:p w:rsidR="00826ACC" w:rsidRPr="002F6C1A" w:rsidRDefault="00082D46" w:rsidP="00241D24">
      <w:pPr>
        <w:jc w:val="both"/>
        <w:rPr>
          <w:rFonts w:cstheme="minorHAnsi"/>
          <w:color w:val="000000"/>
          <w:sz w:val="24"/>
          <w:szCs w:val="24"/>
        </w:rPr>
      </w:pPr>
      <w:r w:rsidRPr="00082D46">
        <w:rPr>
          <w:rFonts w:cstheme="minorHAnsi"/>
          <w:color w:val="000000"/>
          <w:sz w:val="24"/>
          <w:szCs w:val="24"/>
        </w:rPr>
        <w:t>Con Ordinanza approvata in data 17/06/2020</w:t>
      </w:r>
      <w:r w:rsidR="00F738C4">
        <w:rPr>
          <w:rFonts w:cstheme="minorHAnsi"/>
          <w:color w:val="000000"/>
          <w:sz w:val="24"/>
          <w:szCs w:val="24"/>
        </w:rPr>
        <w:t>, mediante</w:t>
      </w:r>
      <w:r w:rsidRPr="00082D46">
        <w:rPr>
          <w:rFonts w:cstheme="minorHAnsi"/>
          <w:color w:val="000000"/>
          <w:sz w:val="24"/>
          <w:szCs w:val="24"/>
        </w:rPr>
        <w:t xml:space="preserve"> decreto del Presidente della Giunta Regionale n.123/2020, si è riattivata a partire da lunedì 22p.v. la possibilità per le strutture residenziali e semiresidenziali per anziani e disabili di riaprire a nuovi accessi, nel rispetto di rigorose </w:t>
      </w:r>
      <w:r w:rsidRPr="002F6C1A">
        <w:rPr>
          <w:rFonts w:cstheme="minorHAnsi"/>
          <w:color w:val="000000"/>
          <w:sz w:val="24"/>
          <w:szCs w:val="24"/>
        </w:rPr>
        <w:t>misure di sicurezza.</w:t>
      </w:r>
    </w:p>
    <w:p w:rsidR="00237901" w:rsidRPr="002F6C1A" w:rsidRDefault="008F37C1" w:rsidP="008F37C1">
      <w:pPr>
        <w:pStyle w:val="Paragrafoelenco"/>
        <w:numPr>
          <w:ilvl w:val="0"/>
          <w:numId w:val="4"/>
        </w:numPr>
        <w:jc w:val="both"/>
        <w:rPr>
          <w:rFonts w:cstheme="minorHAnsi"/>
          <w:b/>
          <w:i/>
          <w:color w:val="201F1E"/>
          <w:sz w:val="24"/>
          <w:szCs w:val="24"/>
          <w:shd w:val="clear" w:color="auto" w:fill="FFFFFF"/>
        </w:rPr>
      </w:pPr>
      <w:r w:rsidRPr="002F6C1A">
        <w:rPr>
          <w:rFonts w:cstheme="minorHAnsi"/>
          <w:b/>
          <w:i/>
          <w:color w:val="201F1E"/>
          <w:sz w:val="24"/>
          <w:szCs w:val="24"/>
          <w:shd w:val="clear" w:color="auto" w:fill="FFFFFF"/>
        </w:rPr>
        <w:t xml:space="preserve">Il nido aziendale </w:t>
      </w:r>
      <w:proofErr w:type="spellStart"/>
      <w:r w:rsidRPr="002F6C1A">
        <w:rPr>
          <w:rFonts w:cstheme="minorHAnsi"/>
          <w:b/>
          <w:i/>
          <w:color w:val="201F1E"/>
          <w:sz w:val="24"/>
          <w:szCs w:val="24"/>
          <w:shd w:val="clear" w:color="auto" w:fill="FFFFFF"/>
        </w:rPr>
        <w:t>Filonido</w:t>
      </w:r>
      <w:proofErr w:type="spellEnd"/>
      <w:r w:rsidRPr="002F6C1A">
        <w:rPr>
          <w:rFonts w:cstheme="minorHAnsi"/>
          <w:b/>
          <w:i/>
          <w:color w:val="201F1E"/>
          <w:sz w:val="24"/>
          <w:szCs w:val="24"/>
          <w:shd w:val="clear" w:color="auto" w:fill="FFFFFF"/>
        </w:rPr>
        <w:t xml:space="preserve"> proporrà centri estivi?</w:t>
      </w:r>
      <w:r w:rsidR="003D7BC6" w:rsidRPr="002F6C1A">
        <w:rPr>
          <w:rFonts w:cstheme="minorHAnsi"/>
          <w:b/>
          <w:i/>
          <w:color w:val="201F1E"/>
          <w:sz w:val="24"/>
          <w:szCs w:val="24"/>
          <w:shd w:val="clear" w:color="auto" w:fill="FFFFFF"/>
        </w:rPr>
        <w:t xml:space="preserve"> </w:t>
      </w:r>
    </w:p>
    <w:p w:rsidR="00826ACC" w:rsidRPr="002F6C1A" w:rsidRDefault="00784DD8" w:rsidP="002F6C1A">
      <w:pPr>
        <w:jc w:val="both"/>
        <w:rPr>
          <w:rFonts w:cstheme="minorHAnsi"/>
          <w:color w:val="000000"/>
          <w:sz w:val="24"/>
          <w:szCs w:val="24"/>
        </w:rPr>
      </w:pPr>
      <w:r>
        <w:rPr>
          <w:rFonts w:cstheme="minorHAnsi"/>
          <w:color w:val="000000"/>
          <w:sz w:val="24"/>
          <w:szCs w:val="24"/>
        </w:rPr>
        <w:t xml:space="preserve">Il </w:t>
      </w:r>
      <w:r w:rsidR="002F6C1A" w:rsidRPr="002F6C1A">
        <w:rPr>
          <w:rFonts w:cstheme="minorHAnsi"/>
          <w:color w:val="000000"/>
          <w:sz w:val="24"/>
          <w:szCs w:val="24"/>
        </w:rPr>
        <w:t xml:space="preserve">gestore del nido interaziendale, Consorzio </w:t>
      </w:r>
      <w:proofErr w:type="spellStart"/>
      <w:r w:rsidR="002F6C1A">
        <w:rPr>
          <w:rFonts w:cstheme="minorHAnsi"/>
          <w:color w:val="000000"/>
          <w:sz w:val="24"/>
          <w:szCs w:val="24"/>
        </w:rPr>
        <w:t>Karabak</w:t>
      </w:r>
      <w:proofErr w:type="spellEnd"/>
      <w:r w:rsidR="002F6C1A">
        <w:rPr>
          <w:rFonts w:cstheme="minorHAnsi"/>
          <w:color w:val="000000"/>
          <w:sz w:val="24"/>
          <w:szCs w:val="24"/>
        </w:rPr>
        <w:t xml:space="preserve"> 9, ha concluso ieri – 17</w:t>
      </w:r>
      <w:r w:rsidR="002F6C1A" w:rsidRPr="002F6C1A">
        <w:rPr>
          <w:rFonts w:cstheme="minorHAnsi"/>
          <w:color w:val="000000"/>
          <w:sz w:val="24"/>
          <w:szCs w:val="24"/>
        </w:rPr>
        <w:t>/06 - un accordo con Comune di Bologna, Regione Emilia-Romagna, Hera, Unipol e Legacoop per cui dalla prossima settimana inizieranno le attività org</w:t>
      </w:r>
      <w:r w:rsidR="00A449A8">
        <w:rPr>
          <w:rFonts w:cstheme="minorHAnsi"/>
          <w:color w:val="000000"/>
          <w:sz w:val="24"/>
          <w:szCs w:val="24"/>
        </w:rPr>
        <w:t>anizzative e di contatto con le</w:t>
      </w:r>
      <w:r w:rsidR="002F6C1A" w:rsidRPr="002F6C1A">
        <w:rPr>
          <w:rFonts w:cstheme="minorHAnsi"/>
          <w:color w:val="000000"/>
          <w:sz w:val="24"/>
          <w:szCs w:val="24"/>
        </w:rPr>
        <w:t> famiglie e dal 29 giugno partiranno le attività estive per i bambini iscritti, garantendo il pieno utilizzo del servizio.</w:t>
      </w:r>
    </w:p>
    <w:p w:rsidR="008F37C1" w:rsidRPr="00D67F0C" w:rsidRDefault="008F37C1" w:rsidP="00826ACC">
      <w:pPr>
        <w:pStyle w:val="Paragrafoelenco"/>
        <w:numPr>
          <w:ilvl w:val="0"/>
          <w:numId w:val="1"/>
        </w:numPr>
        <w:spacing w:after="0" w:line="240" w:lineRule="auto"/>
        <w:jc w:val="both"/>
        <w:rPr>
          <w:rFonts w:eastAsia="Times New Roman" w:cstheme="minorHAnsi"/>
          <w:b/>
          <w:i/>
          <w:color w:val="000000"/>
          <w:sz w:val="24"/>
          <w:szCs w:val="24"/>
          <w:bdr w:val="none" w:sz="0" w:space="0" w:color="auto" w:frame="1"/>
          <w:lang w:eastAsia="it-IT"/>
        </w:rPr>
      </w:pPr>
      <w:r w:rsidRPr="00D67F0C">
        <w:rPr>
          <w:rFonts w:cstheme="minorHAnsi"/>
          <w:b/>
          <w:color w:val="201F1E"/>
          <w:sz w:val="24"/>
          <w:szCs w:val="24"/>
          <w:u w:val="single"/>
          <w:shd w:val="clear" w:color="auto" w:fill="FFFFFF"/>
        </w:rPr>
        <w:lastRenderedPageBreak/>
        <w:t>Cons. Zamboni</w:t>
      </w:r>
    </w:p>
    <w:p w:rsidR="008F37C1" w:rsidRDefault="008F37C1" w:rsidP="00237901">
      <w:pPr>
        <w:spacing w:after="0" w:line="240" w:lineRule="auto"/>
        <w:jc w:val="both"/>
        <w:rPr>
          <w:rFonts w:ascii="Segoe UI" w:hAnsi="Segoe UI" w:cs="Segoe UI"/>
          <w:color w:val="201F1E"/>
          <w:sz w:val="23"/>
          <w:szCs w:val="23"/>
          <w:shd w:val="clear" w:color="auto" w:fill="FFFFFF"/>
        </w:rPr>
      </w:pPr>
    </w:p>
    <w:p w:rsidR="00F82F4A" w:rsidRPr="00082D46" w:rsidRDefault="008F37C1" w:rsidP="00F82F4A">
      <w:pPr>
        <w:pStyle w:val="Paragrafoelenco"/>
        <w:numPr>
          <w:ilvl w:val="0"/>
          <w:numId w:val="4"/>
        </w:numPr>
        <w:spacing w:after="0" w:line="240" w:lineRule="auto"/>
        <w:jc w:val="both"/>
        <w:rPr>
          <w:rFonts w:cstheme="minorHAnsi"/>
          <w:b/>
          <w:i/>
          <w:color w:val="201F1E"/>
          <w:sz w:val="24"/>
          <w:szCs w:val="24"/>
          <w:shd w:val="clear" w:color="auto" w:fill="FFFFFF"/>
        </w:rPr>
      </w:pPr>
      <w:r w:rsidRPr="00F82F4A">
        <w:rPr>
          <w:rFonts w:cstheme="minorHAnsi"/>
          <w:b/>
          <w:i/>
          <w:color w:val="201F1E"/>
          <w:sz w:val="24"/>
          <w:szCs w:val="24"/>
          <w:shd w:val="clear" w:color="auto" w:fill="FFFFFF"/>
        </w:rPr>
        <w:t>In merito alla segnalazione che avevo fatto sul blocco dei c</w:t>
      </w:r>
      <w:r w:rsidR="003D7BC6">
        <w:rPr>
          <w:rFonts w:cstheme="minorHAnsi"/>
          <w:b/>
          <w:i/>
          <w:color w:val="201F1E"/>
          <w:sz w:val="24"/>
          <w:szCs w:val="24"/>
          <w:shd w:val="clear" w:color="auto" w:fill="FFFFFF"/>
        </w:rPr>
        <w:t>olloqui con le UVG territoriali</w:t>
      </w:r>
      <w:r w:rsidRPr="00F82F4A">
        <w:rPr>
          <w:rFonts w:cstheme="minorHAnsi"/>
          <w:b/>
          <w:i/>
          <w:color w:val="201F1E"/>
          <w:sz w:val="24"/>
          <w:szCs w:val="24"/>
          <w:shd w:val="clear" w:color="auto" w:fill="FFFFFF"/>
        </w:rPr>
        <w:t> e quindi sul blocco di nuovi accessi alle strutture per anziani non autosufficienti mi dicono che a Ravenna hanno risposto che non hanno ricevuto alcuna direttiva in merito alla r</w:t>
      </w:r>
      <w:r w:rsidR="005A7CAE">
        <w:rPr>
          <w:rFonts w:cstheme="minorHAnsi"/>
          <w:b/>
          <w:i/>
          <w:color w:val="201F1E"/>
          <w:sz w:val="24"/>
          <w:szCs w:val="24"/>
          <w:shd w:val="clear" w:color="auto" w:fill="FFFFFF"/>
        </w:rPr>
        <w:t xml:space="preserve">ipresa delle sedute dell'UVG </w:t>
      </w:r>
      <w:r w:rsidRPr="00F82F4A">
        <w:rPr>
          <w:rFonts w:cstheme="minorHAnsi"/>
          <w:b/>
          <w:i/>
          <w:color w:val="201F1E"/>
          <w:sz w:val="24"/>
          <w:szCs w:val="24"/>
          <w:shd w:val="clear" w:color="auto" w:fill="FFFFFF"/>
        </w:rPr>
        <w:t>e quindi alla riapertura degli ingressi nelle strutture.  È davvero così, ovvero che, diversamente da quanto mi era stato risposto, è ancora tutto fermo?</w:t>
      </w:r>
      <w:r w:rsidR="00F82F4A" w:rsidRPr="00F82F4A">
        <w:rPr>
          <w:rFonts w:cstheme="minorHAnsi"/>
          <w:b/>
          <w:i/>
          <w:color w:val="201F1E"/>
          <w:sz w:val="24"/>
          <w:szCs w:val="24"/>
          <w:shd w:val="clear" w:color="auto" w:fill="FFFFFF"/>
        </w:rPr>
        <w:t xml:space="preserve"> </w:t>
      </w:r>
    </w:p>
    <w:p w:rsidR="00082D46" w:rsidRPr="00082D46" w:rsidRDefault="00082D46" w:rsidP="00082D46">
      <w:pPr>
        <w:spacing w:after="0" w:line="240" w:lineRule="auto"/>
        <w:jc w:val="both"/>
        <w:rPr>
          <w:rFonts w:cstheme="minorHAnsi"/>
          <w:color w:val="000000"/>
          <w:sz w:val="24"/>
          <w:szCs w:val="24"/>
        </w:rPr>
      </w:pPr>
      <w:r w:rsidRPr="00082D46">
        <w:rPr>
          <w:rFonts w:cstheme="minorHAnsi"/>
          <w:color w:val="000000"/>
          <w:sz w:val="24"/>
          <w:szCs w:val="24"/>
        </w:rPr>
        <w:t>Con Ordinanza approvata in data 17/06/2020</w:t>
      </w:r>
      <w:r w:rsidR="00F738C4">
        <w:rPr>
          <w:rFonts w:cstheme="minorHAnsi"/>
          <w:color w:val="000000"/>
          <w:sz w:val="24"/>
          <w:szCs w:val="24"/>
        </w:rPr>
        <w:t>, mediante</w:t>
      </w:r>
      <w:r w:rsidRPr="00082D46">
        <w:rPr>
          <w:rFonts w:cstheme="minorHAnsi"/>
          <w:color w:val="000000"/>
          <w:sz w:val="24"/>
          <w:szCs w:val="24"/>
        </w:rPr>
        <w:t xml:space="preserve"> decreto del Presidente della Giunta Regionale n.123/2020, si è riattivata a partire da lunedì 22p.v. la possibilità per le strutture residenziali e semiresidenziali per anziani e disabili di riaprire a nuovi accessi, nel rispetto di rigorose misure di sicurezza.</w:t>
      </w:r>
      <w:r w:rsidR="00A91813">
        <w:rPr>
          <w:rFonts w:cstheme="minorHAnsi"/>
          <w:color w:val="000000"/>
          <w:sz w:val="24"/>
          <w:szCs w:val="24"/>
        </w:rPr>
        <w:t xml:space="preserve"> Ne deriva che i colloqui con le UVG territoriali non possano essere ancora bloccati, poiché alle origini dei percorsi di cui l’ordinanza evocata si occupa.</w:t>
      </w:r>
    </w:p>
    <w:p w:rsidR="008F37C1" w:rsidRPr="00237901" w:rsidRDefault="008F37C1" w:rsidP="00237901">
      <w:pPr>
        <w:spacing w:after="0" w:line="240" w:lineRule="auto"/>
        <w:jc w:val="both"/>
        <w:rPr>
          <w:rFonts w:eastAsia="Times New Roman" w:cstheme="minorHAnsi"/>
          <w:b/>
          <w:i/>
          <w:color w:val="000000"/>
          <w:sz w:val="24"/>
          <w:szCs w:val="24"/>
          <w:bdr w:val="none" w:sz="0" w:space="0" w:color="auto" w:frame="1"/>
          <w:lang w:eastAsia="it-IT"/>
        </w:rPr>
      </w:pPr>
    </w:p>
    <w:p w:rsidR="00237901" w:rsidRPr="00237901" w:rsidRDefault="00237901" w:rsidP="00237901">
      <w:pPr>
        <w:spacing w:after="0" w:line="240" w:lineRule="auto"/>
        <w:jc w:val="both"/>
        <w:rPr>
          <w:rFonts w:eastAsia="Times New Roman" w:cstheme="minorHAnsi"/>
          <w:b/>
          <w:i/>
          <w:color w:val="000000"/>
          <w:sz w:val="24"/>
          <w:szCs w:val="24"/>
          <w:bdr w:val="none" w:sz="0" w:space="0" w:color="auto" w:frame="1"/>
          <w:lang w:eastAsia="it-IT"/>
        </w:rPr>
      </w:pPr>
    </w:p>
    <w:p w:rsidR="00DE6449" w:rsidRPr="00FC5830" w:rsidRDefault="00DE6449">
      <w:pPr>
        <w:jc w:val="both"/>
        <w:rPr>
          <w:rFonts w:ascii="Calibri" w:eastAsia="Times New Roman" w:hAnsi="Calibri" w:cs="Calibri"/>
          <w:color w:val="201F1E"/>
          <w:sz w:val="24"/>
          <w:szCs w:val="24"/>
          <w:lang w:eastAsia="it-IT"/>
        </w:rPr>
      </w:pPr>
    </w:p>
    <w:sectPr w:rsidR="00DE6449" w:rsidRPr="00FC583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0C9" w:rsidRDefault="005B50C9" w:rsidP="00732E4B">
      <w:pPr>
        <w:spacing w:after="0" w:line="240" w:lineRule="auto"/>
      </w:pPr>
      <w:r>
        <w:separator/>
      </w:r>
    </w:p>
  </w:endnote>
  <w:endnote w:type="continuationSeparator" w:id="0">
    <w:p w:rsidR="005B50C9" w:rsidRDefault="005B50C9" w:rsidP="0073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54646"/>
      <w:docPartObj>
        <w:docPartGallery w:val="Page Numbers (Bottom of Page)"/>
        <w:docPartUnique/>
      </w:docPartObj>
    </w:sdtPr>
    <w:sdtEndPr/>
    <w:sdtContent>
      <w:p w:rsidR="00732E4B" w:rsidRDefault="00732E4B">
        <w:pPr>
          <w:pStyle w:val="Pidipagina"/>
          <w:jc w:val="center"/>
        </w:pPr>
        <w:r>
          <w:fldChar w:fldCharType="begin"/>
        </w:r>
        <w:r>
          <w:instrText>PAGE   \* MERGEFORMAT</w:instrText>
        </w:r>
        <w:r>
          <w:fldChar w:fldCharType="separate"/>
        </w:r>
        <w:r w:rsidR="00DC1FAB">
          <w:rPr>
            <w:noProof/>
          </w:rPr>
          <w:t>2</w:t>
        </w:r>
        <w:r>
          <w:fldChar w:fldCharType="end"/>
        </w:r>
      </w:p>
    </w:sdtContent>
  </w:sdt>
  <w:p w:rsidR="00732E4B" w:rsidRDefault="00732E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0C9" w:rsidRDefault="005B50C9" w:rsidP="00732E4B">
      <w:pPr>
        <w:spacing w:after="0" w:line="240" w:lineRule="auto"/>
      </w:pPr>
      <w:r>
        <w:separator/>
      </w:r>
    </w:p>
  </w:footnote>
  <w:footnote w:type="continuationSeparator" w:id="0">
    <w:p w:rsidR="005B50C9" w:rsidRDefault="005B50C9" w:rsidP="00732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0F5C"/>
    <w:multiLevelType w:val="hybridMultilevel"/>
    <w:tmpl w:val="21564CD0"/>
    <w:lvl w:ilvl="0" w:tplc="450C6934">
      <w:start w:val="1"/>
      <w:numFmt w:val="decimal"/>
      <w:lvlText w:val="%1)"/>
      <w:lvlJc w:val="left"/>
      <w:pPr>
        <w:ind w:left="360" w:hanging="360"/>
      </w:pPr>
      <w:rPr>
        <w:rFonts w:hint="default"/>
        <w:b/>
        <w:i/>
        <w:color w:val="00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DD6E3A"/>
    <w:multiLevelType w:val="hybridMultilevel"/>
    <w:tmpl w:val="9BD6C800"/>
    <w:lvl w:ilvl="0" w:tplc="A5E26B4C">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E70F7F"/>
    <w:multiLevelType w:val="hybridMultilevel"/>
    <w:tmpl w:val="56A68A0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40730A1"/>
    <w:multiLevelType w:val="hybridMultilevel"/>
    <w:tmpl w:val="11A8B44E"/>
    <w:lvl w:ilvl="0" w:tplc="04100011">
      <w:start w:val="1"/>
      <w:numFmt w:val="decimal"/>
      <w:lvlText w:val="%1)"/>
      <w:lvlJc w:val="left"/>
      <w:pPr>
        <w:ind w:left="720" w:hanging="360"/>
      </w:pPr>
      <w:rPr>
        <w:rFonts w:eastAsia="Times New Roman"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FE"/>
    <w:rsid w:val="00020FF3"/>
    <w:rsid w:val="00031346"/>
    <w:rsid w:val="000331CE"/>
    <w:rsid w:val="000404E2"/>
    <w:rsid w:val="0005568C"/>
    <w:rsid w:val="00082D46"/>
    <w:rsid w:val="00096E1A"/>
    <w:rsid w:val="000A03FE"/>
    <w:rsid w:val="001420BB"/>
    <w:rsid w:val="00151379"/>
    <w:rsid w:val="001634F7"/>
    <w:rsid w:val="001A55F3"/>
    <w:rsid w:val="001B7B4F"/>
    <w:rsid w:val="001C6807"/>
    <w:rsid w:val="001F5F2D"/>
    <w:rsid w:val="00205BE1"/>
    <w:rsid w:val="00207D70"/>
    <w:rsid w:val="00237901"/>
    <w:rsid w:val="00241D24"/>
    <w:rsid w:val="002564AE"/>
    <w:rsid w:val="0028503D"/>
    <w:rsid w:val="002961B7"/>
    <w:rsid w:val="002B45C8"/>
    <w:rsid w:val="002E0F55"/>
    <w:rsid w:val="002F6C1A"/>
    <w:rsid w:val="0033298B"/>
    <w:rsid w:val="00332A17"/>
    <w:rsid w:val="00341A48"/>
    <w:rsid w:val="00343B0B"/>
    <w:rsid w:val="00355A26"/>
    <w:rsid w:val="00376707"/>
    <w:rsid w:val="00386DCA"/>
    <w:rsid w:val="003C5352"/>
    <w:rsid w:val="003C7AE9"/>
    <w:rsid w:val="003D7BC6"/>
    <w:rsid w:val="003E55C6"/>
    <w:rsid w:val="004178AF"/>
    <w:rsid w:val="004527F4"/>
    <w:rsid w:val="0045646F"/>
    <w:rsid w:val="00466649"/>
    <w:rsid w:val="0047170F"/>
    <w:rsid w:val="004B7458"/>
    <w:rsid w:val="005001B3"/>
    <w:rsid w:val="00503262"/>
    <w:rsid w:val="005072C0"/>
    <w:rsid w:val="0051227A"/>
    <w:rsid w:val="00547582"/>
    <w:rsid w:val="00556254"/>
    <w:rsid w:val="00586C9F"/>
    <w:rsid w:val="005A7CAE"/>
    <w:rsid w:val="005B180D"/>
    <w:rsid w:val="005B1B9B"/>
    <w:rsid w:val="005B50C9"/>
    <w:rsid w:val="005B6C4D"/>
    <w:rsid w:val="006202F1"/>
    <w:rsid w:val="006226C6"/>
    <w:rsid w:val="006B3E53"/>
    <w:rsid w:val="006D3B13"/>
    <w:rsid w:val="0070687C"/>
    <w:rsid w:val="007142A6"/>
    <w:rsid w:val="00732E4B"/>
    <w:rsid w:val="007808FD"/>
    <w:rsid w:val="00784DD8"/>
    <w:rsid w:val="007B654E"/>
    <w:rsid w:val="007F18D7"/>
    <w:rsid w:val="00820098"/>
    <w:rsid w:val="008269AC"/>
    <w:rsid w:val="00826ACC"/>
    <w:rsid w:val="00844C93"/>
    <w:rsid w:val="00870E21"/>
    <w:rsid w:val="00871412"/>
    <w:rsid w:val="008A453A"/>
    <w:rsid w:val="008C4679"/>
    <w:rsid w:val="008D2E26"/>
    <w:rsid w:val="008F37C1"/>
    <w:rsid w:val="00907092"/>
    <w:rsid w:val="009313EB"/>
    <w:rsid w:val="009344E0"/>
    <w:rsid w:val="00935E48"/>
    <w:rsid w:val="00977FD9"/>
    <w:rsid w:val="00995A17"/>
    <w:rsid w:val="009C2560"/>
    <w:rsid w:val="009D49D3"/>
    <w:rsid w:val="009E5599"/>
    <w:rsid w:val="00A03873"/>
    <w:rsid w:val="00A316B6"/>
    <w:rsid w:val="00A37571"/>
    <w:rsid w:val="00A449A8"/>
    <w:rsid w:val="00A91813"/>
    <w:rsid w:val="00AB4BCF"/>
    <w:rsid w:val="00AC7583"/>
    <w:rsid w:val="00AC7B5B"/>
    <w:rsid w:val="00AD6AD9"/>
    <w:rsid w:val="00B00DE1"/>
    <w:rsid w:val="00B543A8"/>
    <w:rsid w:val="00BA6BA9"/>
    <w:rsid w:val="00BB54E4"/>
    <w:rsid w:val="00BE730F"/>
    <w:rsid w:val="00BF5A41"/>
    <w:rsid w:val="00C14099"/>
    <w:rsid w:val="00C251F3"/>
    <w:rsid w:val="00C3796B"/>
    <w:rsid w:val="00C444B5"/>
    <w:rsid w:val="00C52556"/>
    <w:rsid w:val="00CA1BC1"/>
    <w:rsid w:val="00CC7445"/>
    <w:rsid w:val="00D36495"/>
    <w:rsid w:val="00D67F0C"/>
    <w:rsid w:val="00D72120"/>
    <w:rsid w:val="00DA0853"/>
    <w:rsid w:val="00DC1FAB"/>
    <w:rsid w:val="00DC65B9"/>
    <w:rsid w:val="00DE6449"/>
    <w:rsid w:val="00E002BC"/>
    <w:rsid w:val="00E15CFB"/>
    <w:rsid w:val="00E24795"/>
    <w:rsid w:val="00E43B23"/>
    <w:rsid w:val="00E45264"/>
    <w:rsid w:val="00E61A8D"/>
    <w:rsid w:val="00E86BE1"/>
    <w:rsid w:val="00EB22A0"/>
    <w:rsid w:val="00F24406"/>
    <w:rsid w:val="00F348AE"/>
    <w:rsid w:val="00F738C4"/>
    <w:rsid w:val="00F82F4A"/>
    <w:rsid w:val="00FC5830"/>
    <w:rsid w:val="00FD2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CA92"/>
  <w15:chartTrackingRefBased/>
  <w15:docId w15:val="{A476A259-CD54-4DB8-8BDD-33777F14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A03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A03FE"/>
    <w:pPr>
      <w:ind w:left="720"/>
      <w:contextualSpacing/>
    </w:pPr>
  </w:style>
  <w:style w:type="table" w:styleId="Grigliatabella">
    <w:name w:val="Table Grid"/>
    <w:basedOn w:val="Tabellanormale"/>
    <w:uiPriority w:val="39"/>
    <w:rsid w:val="00B5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7808FD"/>
    <w:rPr>
      <w:color w:val="0000FF"/>
      <w:u w:val="single"/>
    </w:rPr>
  </w:style>
  <w:style w:type="paragraph" w:styleId="Intestazione">
    <w:name w:val="header"/>
    <w:basedOn w:val="Normale"/>
    <w:link w:val="IntestazioneCarattere"/>
    <w:uiPriority w:val="99"/>
    <w:unhideWhenUsed/>
    <w:rsid w:val="00732E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E4B"/>
  </w:style>
  <w:style w:type="paragraph" w:styleId="Pidipagina">
    <w:name w:val="footer"/>
    <w:basedOn w:val="Normale"/>
    <w:link w:val="PidipaginaCarattere"/>
    <w:uiPriority w:val="99"/>
    <w:unhideWhenUsed/>
    <w:rsid w:val="00732E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E4B"/>
  </w:style>
  <w:style w:type="paragraph" w:customStyle="1" w:styleId="xmsonormal">
    <w:name w:val="x_msonormal"/>
    <w:basedOn w:val="Normale"/>
    <w:rsid w:val="006B3E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590">
      <w:bodyDiv w:val="1"/>
      <w:marLeft w:val="0"/>
      <w:marRight w:val="0"/>
      <w:marTop w:val="0"/>
      <w:marBottom w:val="0"/>
      <w:divBdr>
        <w:top w:val="none" w:sz="0" w:space="0" w:color="auto"/>
        <w:left w:val="none" w:sz="0" w:space="0" w:color="auto"/>
        <w:bottom w:val="none" w:sz="0" w:space="0" w:color="auto"/>
        <w:right w:val="none" w:sz="0" w:space="0" w:color="auto"/>
      </w:divBdr>
      <w:divsChild>
        <w:div w:id="1805351668">
          <w:marLeft w:val="0"/>
          <w:marRight w:val="0"/>
          <w:marTop w:val="0"/>
          <w:marBottom w:val="0"/>
          <w:divBdr>
            <w:top w:val="none" w:sz="0" w:space="0" w:color="auto"/>
            <w:left w:val="none" w:sz="0" w:space="0" w:color="auto"/>
            <w:bottom w:val="none" w:sz="0" w:space="0" w:color="auto"/>
            <w:right w:val="none" w:sz="0" w:space="0" w:color="auto"/>
          </w:divBdr>
          <w:divsChild>
            <w:div w:id="15921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303">
      <w:bodyDiv w:val="1"/>
      <w:marLeft w:val="0"/>
      <w:marRight w:val="0"/>
      <w:marTop w:val="0"/>
      <w:marBottom w:val="0"/>
      <w:divBdr>
        <w:top w:val="none" w:sz="0" w:space="0" w:color="auto"/>
        <w:left w:val="none" w:sz="0" w:space="0" w:color="auto"/>
        <w:bottom w:val="none" w:sz="0" w:space="0" w:color="auto"/>
        <w:right w:val="none" w:sz="0" w:space="0" w:color="auto"/>
      </w:divBdr>
    </w:div>
    <w:div w:id="213664592">
      <w:bodyDiv w:val="1"/>
      <w:marLeft w:val="0"/>
      <w:marRight w:val="0"/>
      <w:marTop w:val="0"/>
      <w:marBottom w:val="0"/>
      <w:divBdr>
        <w:top w:val="none" w:sz="0" w:space="0" w:color="auto"/>
        <w:left w:val="none" w:sz="0" w:space="0" w:color="auto"/>
        <w:bottom w:val="none" w:sz="0" w:space="0" w:color="auto"/>
        <w:right w:val="none" w:sz="0" w:space="0" w:color="auto"/>
      </w:divBdr>
    </w:div>
    <w:div w:id="285965949">
      <w:bodyDiv w:val="1"/>
      <w:marLeft w:val="0"/>
      <w:marRight w:val="0"/>
      <w:marTop w:val="0"/>
      <w:marBottom w:val="0"/>
      <w:divBdr>
        <w:top w:val="none" w:sz="0" w:space="0" w:color="auto"/>
        <w:left w:val="none" w:sz="0" w:space="0" w:color="auto"/>
        <w:bottom w:val="none" w:sz="0" w:space="0" w:color="auto"/>
        <w:right w:val="none" w:sz="0" w:space="0" w:color="auto"/>
      </w:divBdr>
      <w:divsChild>
        <w:div w:id="2130397682">
          <w:marLeft w:val="0"/>
          <w:marRight w:val="0"/>
          <w:marTop w:val="0"/>
          <w:marBottom w:val="0"/>
          <w:divBdr>
            <w:top w:val="none" w:sz="0" w:space="0" w:color="auto"/>
            <w:left w:val="none" w:sz="0" w:space="0" w:color="auto"/>
            <w:bottom w:val="none" w:sz="0" w:space="0" w:color="auto"/>
            <w:right w:val="none" w:sz="0" w:space="0" w:color="auto"/>
          </w:divBdr>
        </w:div>
        <w:div w:id="1588270425">
          <w:marLeft w:val="0"/>
          <w:marRight w:val="0"/>
          <w:marTop w:val="0"/>
          <w:marBottom w:val="0"/>
          <w:divBdr>
            <w:top w:val="none" w:sz="0" w:space="0" w:color="auto"/>
            <w:left w:val="none" w:sz="0" w:space="0" w:color="auto"/>
            <w:bottom w:val="none" w:sz="0" w:space="0" w:color="auto"/>
            <w:right w:val="none" w:sz="0" w:space="0" w:color="auto"/>
          </w:divBdr>
        </w:div>
      </w:divsChild>
    </w:div>
    <w:div w:id="329916512">
      <w:bodyDiv w:val="1"/>
      <w:marLeft w:val="0"/>
      <w:marRight w:val="0"/>
      <w:marTop w:val="0"/>
      <w:marBottom w:val="0"/>
      <w:divBdr>
        <w:top w:val="none" w:sz="0" w:space="0" w:color="auto"/>
        <w:left w:val="none" w:sz="0" w:space="0" w:color="auto"/>
        <w:bottom w:val="none" w:sz="0" w:space="0" w:color="auto"/>
        <w:right w:val="none" w:sz="0" w:space="0" w:color="auto"/>
      </w:divBdr>
      <w:divsChild>
        <w:div w:id="524945469">
          <w:marLeft w:val="0"/>
          <w:marRight w:val="0"/>
          <w:marTop w:val="0"/>
          <w:marBottom w:val="0"/>
          <w:divBdr>
            <w:top w:val="none" w:sz="0" w:space="0" w:color="auto"/>
            <w:left w:val="none" w:sz="0" w:space="0" w:color="auto"/>
            <w:bottom w:val="none" w:sz="0" w:space="0" w:color="auto"/>
            <w:right w:val="none" w:sz="0" w:space="0" w:color="auto"/>
          </w:divBdr>
        </w:div>
        <w:div w:id="212430450">
          <w:marLeft w:val="0"/>
          <w:marRight w:val="0"/>
          <w:marTop w:val="0"/>
          <w:marBottom w:val="0"/>
          <w:divBdr>
            <w:top w:val="none" w:sz="0" w:space="0" w:color="auto"/>
            <w:left w:val="none" w:sz="0" w:space="0" w:color="auto"/>
            <w:bottom w:val="none" w:sz="0" w:space="0" w:color="auto"/>
            <w:right w:val="none" w:sz="0" w:space="0" w:color="auto"/>
          </w:divBdr>
        </w:div>
        <w:div w:id="779379301">
          <w:marLeft w:val="0"/>
          <w:marRight w:val="0"/>
          <w:marTop w:val="0"/>
          <w:marBottom w:val="0"/>
          <w:divBdr>
            <w:top w:val="none" w:sz="0" w:space="0" w:color="auto"/>
            <w:left w:val="none" w:sz="0" w:space="0" w:color="auto"/>
            <w:bottom w:val="none" w:sz="0" w:space="0" w:color="auto"/>
            <w:right w:val="none" w:sz="0" w:space="0" w:color="auto"/>
          </w:divBdr>
        </w:div>
        <w:div w:id="1603143073">
          <w:marLeft w:val="0"/>
          <w:marRight w:val="0"/>
          <w:marTop w:val="0"/>
          <w:marBottom w:val="0"/>
          <w:divBdr>
            <w:top w:val="none" w:sz="0" w:space="0" w:color="auto"/>
            <w:left w:val="none" w:sz="0" w:space="0" w:color="auto"/>
            <w:bottom w:val="none" w:sz="0" w:space="0" w:color="auto"/>
            <w:right w:val="none" w:sz="0" w:space="0" w:color="auto"/>
          </w:divBdr>
        </w:div>
        <w:div w:id="1912421963">
          <w:marLeft w:val="0"/>
          <w:marRight w:val="0"/>
          <w:marTop w:val="0"/>
          <w:marBottom w:val="0"/>
          <w:divBdr>
            <w:top w:val="none" w:sz="0" w:space="0" w:color="auto"/>
            <w:left w:val="none" w:sz="0" w:space="0" w:color="auto"/>
            <w:bottom w:val="none" w:sz="0" w:space="0" w:color="auto"/>
            <w:right w:val="none" w:sz="0" w:space="0" w:color="auto"/>
          </w:divBdr>
        </w:div>
        <w:div w:id="1635716157">
          <w:marLeft w:val="0"/>
          <w:marRight w:val="0"/>
          <w:marTop w:val="0"/>
          <w:marBottom w:val="0"/>
          <w:divBdr>
            <w:top w:val="none" w:sz="0" w:space="0" w:color="auto"/>
            <w:left w:val="none" w:sz="0" w:space="0" w:color="auto"/>
            <w:bottom w:val="none" w:sz="0" w:space="0" w:color="auto"/>
            <w:right w:val="none" w:sz="0" w:space="0" w:color="auto"/>
          </w:divBdr>
        </w:div>
        <w:div w:id="161046550">
          <w:marLeft w:val="0"/>
          <w:marRight w:val="0"/>
          <w:marTop w:val="0"/>
          <w:marBottom w:val="0"/>
          <w:divBdr>
            <w:top w:val="none" w:sz="0" w:space="0" w:color="auto"/>
            <w:left w:val="none" w:sz="0" w:space="0" w:color="auto"/>
            <w:bottom w:val="none" w:sz="0" w:space="0" w:color="auto"/>
            <w:right w:val="none" w:sz="0" w:space="0" w:color="auto"/>
          </w:divBdr>
        </w:div>
        <w:div w:id="1542935044">
          <w:marLeft w:val="0"/>
          <w:marRight w:val="0"/>
          <w:marTop w:val="0"/>
          <w:marBottom w:val="0"/>
          <w:divBdr>
            <w:top w:val="none" w:sz="0" w:space="0" w:color="auto"/>
            <w:left w:val="none" w:sz="0" w:space="0" w:color="auto"/>
            <w:bottom w:val="none" w:sz="0" w:space="0" w:color="auto"/>
            <w:right w:val="none" w:sz="0" w:space="0" w:color="auto"/>
          </w:divBdr>
        </w:div>
      </w:divsChild>
    </w:div>
    <w:div w:id="345138001">
      <w:bodyDiv w:val="1"/>
      <w:marLeft w:val="0"/>
      <w:marRight w:val="0"/>
      <w:marTop w:val="0"/>
      <w:marBottom w:val="0"/>
      <w:divBdr>
        <w:top w:val="none" w:sz="0" w:space="0" w:color="auto"/>
        <w:left w:val="none" w:sz="0" w:space="0" w:color="auto"/>
        <w:bottom w:val="none" w:sz="0" w:space="0" w:color="auto"/>
        <w:right w:val="none" w:sz="0" w:space="0" w:color="auto"/>
      </w:divBdr>
    </w:div>
    <w:div w:id="428699810">
      <w:bodyDiv w:val="1"/>
      <w:marLeft w:val="0"/>
      <w:marRight w:val="0"/>
      <w:marTop w:val="0"/>
      <w:marBottom w:val="0"/>
      <w:divBdr>
        <w:top w:val="none" w:sz="0" w:space="0" w:color="auto"/>
        <w:left w:val="none" w:sz="0" w:space="0" w:color="auto"/>
        <w:bottom w:val="none" w:sz="0" w:space="0" w:color="auto"/>
        <w:right w:val="none" w:sz="0" w:space="0" w:color="auto"/>
      </w:divBdr>
      <w:divsChild>
        <w:div w:id="1133668443">
          <w:marLeft w:val="0"/>
          <w:marRight w:val="0"/>
          <w:marTop w:val="0"/>
          <w:marBottom w:val="0"/>
          <w:divBdr>
            <w:top w:val="none" w:sz="0" w:space="0" w:color="auto"/>
            <w:left w:val="none" w:sz="0" w:space="0" w:color="auto"/>
            <w:bottom w:val="none" w:sz="0" w:space="0" w:color="auto"/>
            <w:right w:val="none" w:sz="0" w:space="0" w:color="auto"/>
          </w:divBdr>
        </w:div>
        <w:div w:id="44304899">
          <w:marLeft w:val="0"/>
          <w:marRight w:val="0"/>
          <w:marTop w:val="0"/>
          <w:marBottom w:val="0"/>
          <w:divBdr>
            <w:top w:val="none" w:sz="0" w:space="0" w:color="auto"/>
            <w:left w:val="none" w:sz="0" w:space="0" w:color="auto"/>
            <w:bottom w:val="none" w:sz="0" w:space="0" w:color="auto"/>
            <w:right w:val="none" w:sz="0" w:space="0" w:color="auto"/>
          </w:divBdr>
        </w:div>
        <w:div w:id="273438191">
          <w:marLeft w:val="0"/>
          <w:marRight w:val="0"/>
          <w:marTop w:val="0"/>
          <w:marBottom w:val="0"/>
          <w:divBdr>
            <w:top w:val="none" w:sz="0" w:space="0" w:color="auto"/>
            <w:left w:val="none" w:sz="0" w:space="0" w:color="auto"/>
            <w:bottom w:val="none" w:sz="0" w:space="0" w:color="auto"/>
            <w:right w:val="none" w:sz="0" w:space="0" w:color="auto"/>
          </w:divBdr>
        </w:div>
        <w:div w:id="1170213523">
          <w:marLeft w:val="0"/>
          <w:marRight w:val="0"/>
          <w:marTop w:val="0"/>
          <w:marBottom w:val="0"/>
          <w:divBdr>
            <w:top w:val="none" w:sz="0" w:space="0" w:color="auto"/>
            <w:left w:val="none" w:sz="0" w:space="0" w:color="auto"/>
            <w:bottom w:val="none" w:sz="0" w:space="0" w:color="auto"/>
            <w:right w:val="none" w:sz="0" w:space="0" w:color="auto"/>
          </w:divBdr>
        </w:div>
        <w:div w:id="923882793">
          <w:marLeft w:val="0"/>
          <w:marRight w:val="0"/>
          <w:marTop w:val="0"/>
          <w:marBottom w:val="0"/>
          <w:divBdr>
            <w:top w:val="none" w:sz="0" w:space="0" w:color="auto"/>
            <w:left w:val="none" w:sz="0" w:space="0" w:color="auto"/>
            <w:bottom w:val="none" w:sz="0" w:space="0" w:color="auto"/>
            <w:right w:val="none" w:sz="0" w:space="0" w:color="auto"/>
          </w:divBdr>
        </w:div>
      </w:divsChild>
    </w:div>
    <w:div w:id="465702539">
      <w:bodyDiv w:val="1"/>
      <w:marLeft w:val="0"/>
      <w:marRight w:val="0"/>
      <w:marTop w:val="0"/>
      <w:marBottom w:val="0"/>
      <w:divBdr>
        <w:top w:val="none" w:sz="0" w:space="0" w:color="auto"/>
        <w:left w:val="none" w:sz="0" w:space="0" w:color="auto"/>
        <w:bottom w:val="none" w:sz="0" w:space="0" w:color="auto"/>
        <w:right w:val="none" w:sz="0" w:space="0" w:color="auto"/>
      </w:divBdr>
    </w:div>
    <w:div w:id="529533644">
      <w:bodyDiv w:val="1"/>
      <w:marLeft w:val="0"/>
      <w:marRight w:val="0"/>
      <w:marTop w:val="0"/>
      <w:marBottom w:val="0"/>
      <w:divBdr>
        <w:top w:val="none" w:sz="0" w:space="0" w:color="auto"/>
        <w:left w:val="none" w:sz="0" w:space="0" w:color="auto"/>
        <w:bottom w:val="none" w:sz="0" w:space="0" w:color="auto"/>
        <w:right w:val="none" w:sz="0" w:space="0" w:color="auto"/>
      </w:divBdr>
    </w:div>
    <w:div w:id="585499406">
      <w:bodyDiv w:val="1"/>
      <w:marLeft w:val="0"/>
      <w:marRight w:val="0"/>
      <w:marTop w:val="0"/>
      <w:marBottom w:val="0"/>
      <w:divBdr>
        <w:top w:val="none" w:sz="0" w:space="0" w:color="auto"/>
        <w:left w:val="none" w:sz="0" w:space="0" w:color="auto"/>
        <w:bottom w:val="none" w:sz="0" w:space="0" w:color="auto"/>
        <w:right w:val="none" w:sz="0" w:space="0" w:color="auto"/>
      </w:divBdr>
    </w:div>
    <w:div w:id="639726785">
      <w:bodyDiv w:val="1"/>
      <w:marLeft w:val="0"/>
      <w:marRight w:val="0"/>
      <w:marTop w:val="0"/>
      <w:marBottom w:val="0"/>
      <w:divBdr>
        <w:top w:val="none" w:sz="0" w:space="0" w:color="auto"/>
        <w:left w:val="none" w:sz="0" w:space="0" w:color="auto"/>
        <w:bottom w:val="none" w:sz="0" w:space="0" w:color="auto"/>
        <w:right w:val="none" w:sz="0" w:space="0" w:color="auto"/>
      </w:divBdr>
      <w:divsChild>
        <w:div w:id="1408645659">
          <w:marLeft w:val="0"/>
          <w:marRight w:val="0"/>
          <w:marTop w:val="0"/>
          <w:marBottom w:val="0"/>
          <w:divBdr>
            <w:top w:val="none" w:sz="0" w:space="0" w:color="auto"/>
            <w:left w:val="none" w:sz="0" w:space="0" w:color="auto"/>
            <w:bottom w:val="none" w:sz="0" w:space="0" w:color="auto"/>
            <w:right w:val="none" w:sz="0" w:space="0" w:color="auto"/>
          </w:divBdr>
          <w:divsChild>
            <w:div w:id="20065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1978">
      <w:bodyDiv w:val="1"/>
      <w:marLeft w:val="0"/>
      <w:marRight w:val="0"/>
      <w:marTop w:val="0"/>
      <w:marBottom w:val="0"/>
      <w:divBdr>
        <w:top w:val="none" w:sz="0" w:space="0" w:color="auto"/>
        <w:left w:val="none" w:sz="0" w:space="0" w:color="auto"/>
        <w:bottom w:val="none" w:sz="0" w:space="0" w:color="auto"/>
        <w:right w:val="none" w:sz="0" w:space="0" w:color="auto"/>
      </w:divBdr>
      <w:divsChild>
        <w:div w:id="1339507486">
          <w:marLeft w:val="0"/>
          <w:marRight w:val="0"/>
          <w:marTop w:val="0"/>
          <w:marBottom w:val="0"/>
          <w:divBdr>
            <w:top w:val="none" w:sz="0" w:space="0" w:color="auto"/>
            <w:left w:val="none" w:sz="0" w:space="0" w:color="auto"/>
            <w:bottom w:val="none" w:sz="0" w:space="0" w:color="auto"/>
            <w:right w:val="none" w:sz="0" w:space="0" w:color="auto"/>
          </w:divBdr>
        </w:div>
        <w:div w:id="1682127275">
          <w:marLeft w:val="0"/>
          <w:marRight w:val="0"/>
          <w:marTop w:val="0"/>
          <w:marBottom w:val="0"/>
          <w:divBdr>
            <w:top w:val="none" w:sz="0" w:space="0" w:color="auto"/>
            <w:left w:val="none" w:sz="0" w:space="0" w:color="auto"/>
            <w:bottom w:val="none" w:sz="0" w:space="0" w:color="auto"/>
            <w:right w:val="none" w:sz="0" w:space="0" w:color="auto"/>
          </w:divBdr>
        </w:div>
        <w:div w:id="2045204002">
          <w:marLeft w:val="0"/>
          <w:marRight w:val="0"/>
          <w:marTop w:val="0"/>
          <w:marBottom w:val="0"/>
          <w:divBdr>
            <w:top w:val="none" w:sz="0" w:space="0" w:color="auto"/>
            <w:left w:val="none" w:sz="0" w:space="0" w:color="auto"/>
            <w:bottom w:val="none" w:sz="0" w:space="0" w:color="auto"/>
            <w:right w:val="none" w:sz="0" w:space="0" w:color="auto"/>
          </w:divBdr>
        </w:div>
        <w:div w:id="142164581">
          <w:marLeft w:val="0"/>
          <w:marRight w:val="0"/>
          <w:marTop w:val="0"/>
          <w:marBottom w:val="0"/>
          <w:divBdr>
            <w:top w:val="none" w:sz="0" w:space="0" w:color="auto"/>
            <w:left w:val="none" w:sz="0" w:space="0" w:color="auto"/>
            <w:bottom w:val="none" w:sz="0" w:space="0" w:color="auto"/>
            <w:right w:val="none" w:sz="0" w:space="0" w:color="auto"/>
          </w:divBdr>
        </w:div>
      </w:divsChild>
    </w:div>
    <w:div w:id="778141040">
      <w:bodyDiv w:val="1"/>
      <w:marLeft w:val="0"/>
      <w:marRight w:val="0"/>
      <w:marTop w:val="0"/>
      <w:marBottom w:val="0"/>
      <w:divBdr>
        <w:top w:val="none" w:sz="0" w:space="0" w:color="auto"/>
        <w:left w:val="none" w:sz="0" w:space="0" w:color="auto"/>
        <w:bottom w:val="none" w:sz="0" w:space="0" w:color="auto"/>
        <w:right w:val="none" w:sz="0" w:space="0" w:color="auto"/>
      </w:divBdr>
    </w:div>
    <w:div w:id="815534731">
      <w:bodyDiv w:val="1"/>
      <w:marLeft w:val="0"/>
      <w:marRight w:val="0"/>
      <w:marTop w:val="0"/>
      <w:marBottom w:val="0"/>
      <w:divBdr>
        <w:top w:val="none" w:sz="0" w:space="0" w:color="auto"/>
        <w:left w:val="none" w:sz="0" w:space="0" w:color="auto"/>
        <w:bottom w:val="none" w:sz="0" w:space="0" w:color="auto"/>
        <w:right w:val="none" w:sz="0" w:space="0" w:color="auto"/>
      </w:divBdr>
      <w:divsChild>
        <w:div w:id="1898205718">
          <w:marLeft w:val="0"/>
          <w:marRight w:val="0"/>
          <w:marTop w:val="0"/>
          <w:marBottom w:val="0"/>
          <w:divBdr>
            <w:top w:val="none" w:sz="0" w:space="0" w:color="auto"/>
            <w:left w:val="none" w:sz="0" w:space="0" w:color="auto"/>
            <w:bottom w:val="none" w:sz="0" w:space="0" w:color="auto"/>
            <w:right w:val="none" w:sz="0" w:space="0" w:color="auto"/>
          </w:divBdr>
        </w:div>
      </w:divsChild>
    </w:div>
    <w:div w:id="909848370">
      <w:bodyDiv w:val="1"/>
      <w:marLeft w:val="0"/>
      <w:marRight w:val="0"/>
      <w:marTop w:val="0"/>
      <w:marBottom w:val="0"/>
      <w:divBdr>
        <w:top w:val="none" w:sz="0" w:space="0" w:color="auto"/>
        <w:left w:val="none" w:sz="0" w:space="0" w:color="auto"/>
        <w:bottom w:val="none" w:sz="0" w:space="0" w:color="auto"/>
        <w:right w:val="none" w:sz="0" w:space="0" w:color="auto"/>
      </w:divBdr>
      <w:divsChild>
        <w:div w:id="960840432">
          <w:marLeft w:val="0"/>
          <w:marRight w:val="0"/>
          <w:marTop w:val="0"/>
          <w:marBottom w:val="0"/>
          <w:divBdr>
            <w:top w:val="none" w:sz="0" w:space="0" w:color="auto"/>
            <w:left w:val="none" w:sz="0" w:space="0" w:color="auto"/>
            <w:bottom w:val="none" w:sz="0" w:space="0" w:color="auto"/>
            <w:right w:val="none" w:sz="0" w:space="0" w:color="auto"/>
          </w:divBdr>
        </w:div>
        <w:div w:id="101147433">
          <w:marLeft w:val="0"/>
          <w:marRight w:val="0"/>
          <w:marTop w:val="0"/>
          <w:marBottom w:val="0"/>
          <w:divBdr>
            <w:top w:val="none" w:sz="0" w:space="0" w:color="auto"/>
            <w:left w:val="none" w:sz="0" w:space="0" w:color="auto"/>
            <w:bottom w:val="none" w:sz="0" w:space="0" w:color="auto"/>
            <w:right w:val="none" w:sz="0" w:space="0" w:color="auto"/>
          </w:divBdr>
        </w:div>
        <w:div w:id="896090234">
          <w:marLeft w:val="0"/>
          <w:marRight w:val="0"/>
          <w:marTop w:val="0"/>
          <w:marBottom w:val="0"/>
          <w:divBdr>
            <w:top w:val="none" w:sz="0" w:space="0" w:color="auto"/>
            <w:left w:val="none" w:sz="0" w:space="0" w:color="auto"/>
            <w:bottom w:val="none" w:sz="0" w:space="0" w:color="auto"/>
            <w:right w:val="none" w:sz="0" w:space="0" w:color="auto"/>
          </w:divBdr>
        </w:div>
      </w:divsChild>
    </w:div>
    <w:div w:id="1034307528">
      <w:bodyDiv w:val="1"/>
      <w:marLeft w:val="0"/>
      <w:marRight w:val="0"/>
      <w:marTop w:val="0"/>
      <w:marBottom w:val="0"/>
      <w:divBdr>
        <w:top w:val="none" w:sz="0" w:space="0" w:color="auto"/>
        <w:left w:val="none" w:sz="0" w:space="0" w:color="auto"/>
        <w:bottom w:val="none" w:sz="0" w:space="0" w:color="auto"/>
        <w:right w:val="none" w:sz="0" w:space="0" w:color="auto"/>
      </w:divBdr>
    </w:div>
    <w:div w:id="1051884106">
      <w:bodyDiv w:val="1"/>
      <w:marLeft w:val="0"/>
      <w:marRight w:val="0"/>
      <w:marTop w:val="0"/>
      <w:marBottom w:val="0"/>
      <w:divBdr>
        <w:top w:val="none" w:sz="0" w:space="0" w:color="auto"/>
        <w:left w:val="none" w:sz="0" w:space="0" w:color="auto"/>
        <w:bottom w:val="none" w:sz="0" w:space="0" w:color="auto"/>
        <w:right w:val="none" w:sz="0" w:space="0" w:color="auto"/>
      </w:divBdr>
      <w:divsChild>
        <w:div w:id="487554689">
          <w:marLeft w:val="0"/>
          <w:marRight w:val="0"/>
          <w:marTop w:val="0"/>
          <w:marBottom w:val="0"/>
          <w:divBdr>
            <w:top w:val="none" w:sz="0" w:space="0" w:color="auto"/>
            <w:left w:val="none" w:sz="0" w:space="0" w:color="auto"/>
            <w:bottom w:val="none" w:sz="0" w:space="0" w:color="auto"/>
            <w:right w:val="none" w:sz="0" w:space="0" w:color="auto"/>
          </w:divBdr>
          <w:divsChild>
            <w:div w:id="8894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5108">
      <w:bodyDiv w:val="1"/>
      <w:marLeft w:val="0"/>
      <w:marRight w:val="0"/>
      <w:marTop w:val="0"/>
      <w:marBottom w:val="0"/>
      <w:divBdr>
        <w:top w:val="none" w:sz="0" w:space="0" w:color="auto"/>
        <w:left w:val="none" w:sz="0" w:space="0" w:color="auto"/>
        <w:bottom w:val="none" w:sz="0" w:space="0" w:color="auto"/>
        <w:right w:val="none" w:sz="0" w:space="0" w:color="auto"/>
      </w:divBdr>
    </w:div>
    <w:div w:id="1233854386">
      <w:bodyDiv w:val="1"/>
      <w:marLeft w:val="0"/>
      <w:marRight w:val="0"/>
      <w:marTop w:val="0"/>
      <w:marBottom w:val="0"/>
      <w:divBdr>
        <w:top w:val="none" w:sz="0" w:space="0" w:color="auto"/>
        <w:left w:val="none" w:sz="0" w:space="0" w:color="auto"/>
        <w:bottom w:val="none" w:sz="0" w:space="0" w:color="auto"/>
        <w:right w:val="none" w:sz="0" w:space="0" w:color="auto"/>
      </w:divBdr>
      <w:divsChild>
        <w:div w:id="327712415">
          <w:marLeft w:val="0"/>
          <w:marRight w:val="0"/>
          <w:marTop w:val="0"/>
          <w:marBottom w:val="0"/>
          <w:divBdr>
            <w:top w:val="none" w:sz="0" w:space="0" w:color="auto"/>
            <w:left w:val="none" w:sz="0" w:space="0" w:color="auto"/>
            <w:bottom w:val="none" w:sz="0" w:space="0" w:color="auto"/>
            <w:right w:val="none" w:sz="0" w:space="0" w:color="auto"/>
          </w:divBdr>
        </w:div>
        <w:div w:id="1172841967">
          <w:marLeft w:val="0"/>
          <w:marRight w:val="0"/>
          <w:marTop w:val="0"/>
          <w:marBottom w:val="0"/>
          <w:divBdr>
            <w:top w:val="none" w:sz="0" w:space="0" w:color="auto"/>
            <w:left w:val="none" w:sz="0" w:space="0" w:color="auto"/>
            <w:bottom w:val="none" w:sz="0" w:space="0" w:color="auto"/>
            <w:right w:val="none" w:sz="0" w:space="0" w:color="auto"/>
          </w:divBdr>
        </w:div>
      </w:divsChild>
    </w:div>
    <w:div w:id="1241327004">
      <w:bodyDiv w:val="1"/>
      <w:marLeft w:val="0"/>
      <w:marRight w:val="0"/>
      <w:marTop w:val="0"/>
      <w:marBottom w:val="0"/>
      <w:divBdr>
        <w:top w:val="none" w:sz="0" w:space="0" w:color="auto"/>
        <w:left w:val="none" w:sz="0" w:space="0" w:color="auto"/>
        <w:bottom w:val="none" w:sz="0" w:space="0" w:color="auto"/>
        <w:right w:val="none" w:sz="0" w:space="0" w:color="auto"/>
      </w:divBdr>
    </w:div>
    <w:div w:id="1244215697">
      <w:bodyDiv w:val="1"/>
      <w:marLeft w:val="0"/>
      <w:marRight w:val="0"/>
      <w:marTop w:val="0"/>
      <w:marBottom w:val="0"/>
      <w:divBdr>
        <w:top w:val="none" w:sz="0" w:space="0" w:color="auto"/>
        <w:left w:val="none" w:sz="0" w:space="0" w:color="auto"/>
        <w:bottom w:val="none" w:sz="0" w:space="0" w:color="auto"/>
        <w:right w:val="none" w:sz="0" w:space="0" w:color="auto"/>
      </w:divBdr>
      <w:divsChild>
        <w:div w:id="548692656">
          <w:marLeft w:val="0"/>
          <w:marRight w:val="0"/>
          <w:marTop w:val="0"/>
          <w:marBottom w:val="0"/>
          <w:divBdr>
            <w:top w:val="none" w:sz="0" w:space="0" w:color="auto"/>
            <w:left w:val="none" w:sz="0" w:space="0" w:color="auto"/>
            <w:bottom w:val="none" w:sz="0" w:space="0" w:color="auto"/>
            <w:right w:val="none" w:sz="0" w:space="0" w:color="auto"/>
          </w:divBdr>
        </w:div>
        <w:div w:id="474760829">
          <w:marLeft w:val="0"/>
          <w:marRight w:val="0"/>
          <w:marTop w:val="0"/>
          <w:marBottom w:val="0"/>
          <w:divBdr>
            <w:top w:val="none" w:sz="0" w:space="0" w:color="auto"/>
            <w:left w:val="none" w:sz="0" w:space="0" w:color="auto"/>
            <w:bottom w:val="none" w:sz="0" w:space="0" w:color="auto"/>
            <w:right w:val="none" w:sz="0" w:space="0" w:color="auto"/>
          </w:divBdr>
        </w:div>
      </w:divsChild>
    </w:div>
    <w:div w:id="1257711413">
      <w:bodyDiv w:val="1"/>
      <w:marLeft w:val="0"/>
      <w:marRight w:val="0"/>
      <w:marTop w:val="0"/>
      <w:marBottom w:val="0"/>
      <w:divBdr>
        <w:top w:val="none" w:sz="0" w:space="0" w:color="auto"/>
        <w:left w:val="none" w:sz="0" w:space="0" w:color="auto"/>
        <w:bottom w:val="none" w:sz="0" w:space="0" w:color="auto"/>
        <w:right w:val="none" w:sz="0" w:space="0" w:color="auto"/>
      </w:divBdr>
      <w:divsChild>
        <w:div w:id="283199932">
          <w:marLeft w:val="0"/>
          <w:marRight w:val="0"/>
          <w:marTop w:val="0"/>
          <w:marBottom w:val="0"/>
          <w:divBdr>
            <w:top w:val="none" w:sz="0" w:space="0" w:color="auto"/>
            <w:left w:val="none" w:sz="0" w:space="0" w:color="auto"/>
            <w:bottom w:val="none" w:sz="0" w:space="0" w:color="auto"/>
            <w:right w:val="none" w:sz="0" w:space="0" w:color="auto"/>
          </w:divBdr>
          <w:divsChild>
            <w:div w:id="1785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090">
      <w:bodyDiv w:val="1"/>
      <w:marLeft w:val="0"/>
      <w:marRight w:val="0"/>
      <w:marTop w:val="0"/>
      <w:marBottom w:val="0"/>
      <w:divBdr>
        <w:top w:val="none" w:sz="0" w:space="0" w:color="auto"/>
        <w:left w:val="none" w:sz="0" w:space="0" w:color="auto"/>
        <w:bottom w:val="none" w:sz="0" w:space="0" w:color="auto"/>
        <w:right w:val="none" w:sz="0" w:space="0" w:color="auto"/>
      </w:divBdr>
      <w:divsChild>
        <w:div w:id="462432067">
          <w:marLeft w:val="0"/>
          <w:marRight w:val="0"/>
          <w:marTop w:val="0"/>
          <w:marBottom w:val="0"/>
          <w:divBdr>
            <w:top w:val="none" w:sz="0" w:space="0" w:color="auto"/>
            <w:left w:val="none" w:sz="0" w:space="0" w:color="auto"/>
            <w:bottom w:val="none" w:sz="0" w:space="0" w:color="auto"/>
            <w:right w:val="none" w:sz="0" w:space="0" w:color="auto"/>
          </w:divBdr>
        </w:div>
        <w:div w:id="1306471510">
          <w:marLeft w:val="0"/>
          <w:marRight w:val="0"/>
          <w:marTop w:val="0"/>
          <w:marBottom w:val="0"/>
          <w:divBdr>
            <w:top w:val="none" w:sz="0" w:space="0" w:color="auto"/>
            <w:left w:val="none" w:sz="0" w:space="0" w:color="auto"/>
            <w:bottom w:val="none" w:sz="0" w:space="0" w:color="auto"/>
            <w:right w:val="none" w:sz="0" w:space="0" w:color="auto"/>
          </w:divBdr>
        </w:div>
        <w:div w:id="1789738952">
          <w:marLeft w:val="0"/>
          <w:marRight w:val="0"/>
          <w:marTop w:val="0"/>
          <w:marBottom w:val="0"/>
          <w:divBdr>
            <w:top w:val="none" w:sz="0" w:space="0" w:color="auto"/>
            <w:left w:val="none" w:sz="0" w:space="0" w:color="auto"/>
            <w:bottom w:val="none" w:sz="0" w:space="0" w:color="auto"/>
            <w:right w:val="none" w:sz="0" w:space="0" w:color="auto"/>
          </w:divBdr>
        </w:div>
        <w:div w:id="2131708301">
          <w:marLeft w:val="0"/>
          <w:marRight w:val="0"/>
          <w:marTop w:val="0"/>
          <w:marBottom w:val="0"/>
          <w:divBdr>
            <w:top w:val="none" w:sz="0" w:space="0" w:color="auto"/>
            <w:left w:val="none" w:sz="0" w:space="0" w:color="auto"/>
            <w:bottom w:val="none" w:sz="0" w:space="0" w:color="auto"/>
            <w:right w:val="none" w:sz="0" w:space="0" w:color="auto"/>
          </w:divBdr>
        </w:div>
      </w:divsChild>
    </w:div>
    <w:div w:id="1281493738">
      <w:bodyDiv w:val="1"/>
      <w:marLeft w:val="0"/>
      <w:marRight w:val="0"/>
      <w:marTop w:val="0"/>
      <w:marBottom w:val="0"/>
      <w:divBdr>
        <w:top w:val="none" w:sz="0" w:space="0" w:color="auto"/>
        <w:left w:val="none" w:sz="0" w:space="0" w:color="auto"/>
        <w:bottom w:val="none" w:sz="0" w:space="0" w:color="auto"/>
        <w:right w:val="none" w:sz="0" w:space="0" w:color="auto"/>
      </w:divBdr>
      <w:divsChild>
        <w:div w:id="1658415946">
          <w:marLeft w:val="0"/>
          <w:marRight w:val="0"/>
          <w:marTop w:val="0"/>
          <w:marBottom w:val="0"/>
          <w:divBdr>
            <w:top w:val="none" w:sz="0" w:space="0" w:color="auto"/>
            <w:left w:val="none" w:sz="0" w:space="0" w:color="auto"/>
            <w:bottom w:val="none" w:sz="0" w:space="0" w:color="auto"/>
            <w:right w:val="none" w:sz="0" w:space="0" w:color="auto"/>
          </w:divBdr>
        </w:div>
        <w:div w:id="353465559">
          <w:marLeft w:val="0"/>
          <w:marRight w:val="0"/>
          <w:marTop w:val="0"/>
          <w:marBottom w:val="0"/>
          <w:divBdr>
            <w:top w:val="none" w:sz="0" w:space="0" w:color="auto"/>
            <w:left w:val="none" w:sz="0" w:space="0" w:color="auto"/>
            <w:bottom w:val="none" w:sz="0" w:space="0" w:color="auto"/>
            <w:right w:val="none" w:sz="0" w:space="0" w:color="auto"/>
          </w:divBdr>
        </w:div>
        <w:div w:id="336153188">
          <w:marLeft w:val="0"/>
          <w:marRight w:val="0"/>
          <w:marTop w:val="0"/>
          <w:marBottom w:val="0"/>
          <w:divBdr>
            <w:top w:val="none" w:sz="0" w:space="0" w:color="auto"/>
            <w:left w:val="none" w:sz="0" w:space="0" w:color="auto"/>
            <w:bottom w:val="none" w:sz="0" w:space="0" w:color="auto"/>
            <w:right w:val="none" w:sz="0" w:space="0" w:color="auto"/>
          </w:divBdr>
        </w:div>
        <w:div w:id="1966504570">
          <w:marLeft w:val="0"/>
          <w:marRight w:val="0"/>
          <w:marTop w:val="0"/>
          <w:marBottom w:val="0"/>
          <w:divBdr>
            <w:top w:val="none" w:sz="0" w:space="0" w:color="auto"/>
            <w:left w:val="none" w:sz="0" w:space="0" w:color="auto"/>
            <w:bottom w:val="none" w:sz="0" w:space="0" w:color="auto"/>
            <w:right w:val="none" w:sz="0" w:space="0" w:color="auto"/>
          </w:divBdr>
        </w:div>
        <w:div w:id="1017082182">
          <w:marLeft w:val="0"/>
          <w:marRight w:val="0"/>
          <w:marTop w:val="0"/>
          <w:marBottom w:val="0"/>
          <w:divBdr>
            <w:top w:val="none" w:sz="0" w:space="0" w:color="auto"/>
            <w:left w:val="none" w:sz="0" w:space="0" w:color="auto"/>
            <w:bottom w:val="none" w:sz="0" w:space="0" w:color="auto"/>
            <w:right w:val="none" w:sz="0" w:space="0" w:color="auto"/>
          </w:divBdr>
        </w:div>
        <w:div w:id="928393365">
          <w:marLeft w:val="0"/>
          <w:marRight w:val="0"/>
          <w:marTop w:val="0"/>
          <w:marBottom w:val="0"/>
          <w:divBdr>
            <w:top w:val="none" w:sz="0" w:space="0" w:color="auto"/>
            <w:left w:val="none" w:sz="0" w:space="0" w:color="auto"/>
            <w:bottom w:val="none" w:sz="0" w:space="0" w:color="auto"/>
            <w:right w:val="none" w:sz="0" w:space="0" w:color="auto"/>
          </w:divBdr>
        </w:div>
        <w:div w:id="1893728942">
          <w:marLeft w:val="0"/>
          <w:marRight w:val="0"/>
          <w:marTop w:val="0"/>
          <w:marBottom w:val="0"/>
          <w:divBdr>
            <w:top w:val="none" w:sz="0" w:space="0" w:color="auto"/>
            <w:left w:val="none" w:sz="0" w:space="0" w:color="auto"/>
            <w:bottom w:val="none" w:sz="0" w:space="0" w:color="auto"/>
            <w:right w:val="none" w:sz="0" w:space="0" w:color="auto"/>
          </w:divBdr>
        </w:div>
      </w:divsChild>
    </w:div>
    <w:div w:id="1313556719">
      <w:bodyDiv w:val="1"/>
      <w:marLeft w:val="0"/>
      <w:marRight w:val="0"/>
      <w:marTop w:val="0"/>
      <w:marBottom w:val="0"/>
      <w:divBdr>
        <w:top w:val="none" w:sz="0" w:space="0" w:color="auto"/>
        <w:left w:val="none" w:sz="0" w:space="0" w:color="auto"/>
        <w:bottom w:val="none" w:sz="0" w:space="0" w:color="auto"/>
        <w:right w:val="none" w:sz="0" w:space="0" w:color="auto"/>
      </w:divBdr>
      <w:divsChild>
        <w:div w:id="1343968709">
          <w:marLeft w:val="0"/>
          <w:marRight w:val="0"/>
          <w:marTop w:val="0"/>
          <w:marBottom w:val="0"/>
          <w:divBdr>
            <w:top w:val="none" w:sz="0" w:space="0" w:color="auto"/>
            <w:left w:val="none" w:sz="0" w:space="0" w:color="auto"/>
            <w:bottom w:val="none" w:sz="0" w:space="0" w:color="auto"/>
            <w:right w:val="none" w:sz="0" w:space="0" w:color="auto"/>
          </w:divBdr>
        </w:div>
        <w:div w:id="2018575788">
          <w:marLeft w:val="0"/>
          <w:marRight w:val="0"/>
          <w:marTop w:val="0"/>
          <w:marBottom w:val="0"/>
          <w:divBdr>
            <w:top w:val="none" w:sz="0" w:space="0" w:color="auto"/>
            <w:left w:val="none" w:sz="0" w:space="0" w:color="auto"/>
            <w:bottom w:val="none" w:sz="0" w:space="0" w:color="auto"/>
            <w:right w:val="none" w:sz="0" w:space="0" w:color="auto"/>
          </w:divBdr>
        </w:div>
        <w:div w:id="660810483">
          <w:marLeft w:val="0"/>
          <w:marRight w:val="0"/>
          <w:marTop w:val="0"/>
          <w:marBottom w:val="0"/>
          <w:divBdr>
            <w:top w:val="none" w:sz="0" w:space="0" w:color="auto"/>
            <w:left w:val="none" w:sz="0" w:space="0" w:color="auto"/>
            <w:bottom w:val="none" w:sz="0" w:space="0" w:color="auto"/>
            <w:right w:val="none" w:sz="0" w:space="0" w:color="auto"/>
          </w:divBdr>
        </w:div>
      </w:divsChild>
    </w:div>
    <w:div w:id="1328631327">
      <w:bodyDiv w:val="1"/>
      <w:marLeft w:val="0"/>
      <w:marRight w:val="0"/>
      <w:marTop w:val="0"/>
      <w:marBottom w:val="0"/>
      <w:divBdr>
        <w:top w:val="none" w:sz="0" w:space="0" w:color="auto"/>
        <w:left w:val="none" w:sz="0" w:space="0" w:color="auto"/>
        <w:bottom w:val="none" w:sz="0" w:space="0" w:color="auto"/>
        <w:right w:val="none" w:sz="0" w:space="0" w:color="auto"/>
      </w:divBdr>
    </w:div>
    <w:div w:id="1409494572">
      <w:bodyDiv w:val="1"/>
      <w:marLeft w:val="0"/>
      <w:marRight w:val="0"/>
      <w:marTop w:val="0"/>
      <w:marBottom w:val="0"/>
      <w:divBdr>
        <w:top w:val="none" w:sz="0" w:space="0" w:color="auto"/>
        <w:left w:val="none" w:sz="0" w:space="0" w:color="auto"/>
        <w:bottom w:val="none" w:sz="0" w:space="0" w:color="auto"/>
        <w:right w:val="none" w:sz="0" w:space="0" w:color="auto"/>
      </w:divBdr>
    </w:div>
    <w:div w:id="1432311994">
      <w:bodyDiv w:val="1"/>
      <w:marLeft w:val="0"/>
      <w:marRight w:val="0"/>
      <w:marTop w:val="0"/>
      <w:marBottom w:val="0"/>
      <w:divBdr>
        <w:top w:val="none" w:sz="0" w:space="0" w:color="auto"/>
        <w:left w:val="none" w:sz="0" w:space="0" w:color="auto"/>
        <w:bottom w:val="none" w:sz="0" w:space="0" w:color="auto"/>
        <w:right w:val="none" w:sz="0" w:space="0" w:color="auto"/>
      </w:divBdr>
      <w:divsChild>
        <w:div w:id="246114630">
          <w:marLeft w:val="0"/>
          <w:marRight w:val="0"/>
          <w:marTop w:val="0"/>
          <w:marBottom w:val="0"/>
          <w:divBdr>
            <w:top w:val="none" w:sz="0" w:space="0" w:color="auto"/>
            <w:left w:val="none" w:sz="0" w:space="0" w:color="auto"/>
            <w:bottom w:val="none" w:sz="0" w:space="0" w:color="auto"/>
            <w:right w:val="none" w:sz="0" w:space="0" w:color="auto"/>
          </w:divBdr>
        </w:div>
        <w:div w:id="1516577139">
          <w:marLeft w:val="0"/>
          <w:marRight w:val="0"/>
          <w:marTop w:val="0"/>
          <w:marBottom w:val="0"/>
          <w:divBdr>
            <w:top w:val="none" w:sz="0" w:space="0" w:color="auto"/>
            <w:left w:val="none" w:sz="0" w:space="0" w:color="auto"/>
            <w:bottom w:val="none" w:sz="0" w:space="0" w:color="auto"/>
            <w:right w:val="none" w:sz="0" w:space="0" w:color="auto"/>
          </w:divBdr>
        </w:div>
        <w:div w:id="1444423010">
          <w:marLeft w:val="0"/>
          <w:marRight w:val="0"/>
          <w:marTop w:val="0"/>
          <w:marBottom w:val="0"/>
          <w:divBdr>
            <w:top w:val="none" w:sz="0" w:space="0" w:color="auto"/>
            <w:left w:val="none" w:sz="0" w:space="0" w:color="auto"/>
            <w:bottom w:val="none" w:sz="0" w:space="0" w:color="auto"/>
            <w:right w:val="none" w:sz="0" w:space="0" w:color="auto"/>
          </w:divBdr>
        </w:div>
        <w:div w:id="655497402">
          <w:marLeft w:val="0"/>
          <w:marRight w:val="0"/>
          <w:marTop w:val="0"/>
          <w:marBottom w:val="0"/>
          <w:divBdr>
            <w:top w:val="none" w:sz="0" w:space="0" w:color="auto"/>
            <w:left w:val="none" w:sz="0" w:space="0" w:color="auto"/>
            <w:bottom w:val="none" w:sz="0" w:space="0" w:color="auto"/>
            <w:right w:val="none" w:sz="0" w:space="0" w:color="auto"/>
          </w:divBdr>
        </w:div>
        <w:div w:id="486552884">
          <w:marLeft w:val="0"/>
          <w:marRight w:val="0"/>
          <w:marTop w:val="0"/>
          <w:marBottom w:val="0"/>
          <w:divBdr>
            <w:top w:val="none" w:sz="0" w:space="0" w:color="auto"/>
            <w:left w:val="none" w:sz="0" w:space="0" w:color="auto"/>
            <w:bottom w:val="none" w:sz="0" w:space="0" w:color="auto"/>
            <w:right w:val="none" w:sz="0" w:space="0" w:color="auto"/>
          </w:divBdr>
        </w:div>
        <w:div w:id="637346669">
          <w:marLeft w:val="0"/>
          <w:marRight w:val="0"/>
          <w:marTop w:val="0"/>
          <w:marBottom w:val="0"/>
          <w:divBdr>
            <w:top w:val="none" w:sz="0" w:space="0" w:color="auto"/>
            <w:left w:val="none" w:sz="0" w:space="0" w:color="auto"/>
            <w:bottom w:val="none" w:sz="0" w:space="0" w:color="auto"/>
            <w:right w:val="none" w:sz="0" w:space="0" w:color="auto"/>
          </w:divBdr>
        </w:div>
        <w:div w:id="800458739">
          <w:marLeft w:val="0"/>
          <w:marRight w:val="0"/>
          <w:marTop w:val="0"/>
          <w:marBottom w:val="0"/>
          <w:divBdr>
            <w:top w:val="none" w:sz="0" w:space="0" w:color="auto"/>
            <w:left w:val="none" w:sz="0" w:space="0" w:color="auto"/>
            <w:bottom w:val="none" w:sz="0" w:space="0" w:color="auto"/>
            <w:right w:val="none" w:sz="0" w:space="0" w:color="auto"/>
          </w:divBdr>
        </w:div>
        <w:div w:id="2111511980">
          <w:marLeft w:val="0"/>
          <w:marRight w:val="0"/>
          <w:marTop w:val="0"/>
          <w:marBottom w:val="0"/>
          <w:divBdr>
            <w:top w:val="none" w:sz="0" w:space="0" w:color="auto"/>
            <w:left w:val="none" w:sz="0" w:space="0" w:color="auto"/>
            <w:bottom w:val="none" w:sz="0" w:space="0" w:color="auto"/>
            <w:right w:val="none" w:sz="0" w:space="0" w:color="auto"/>
          </w:divBdr>
        </w:div>
        <w:div w:id="1531600433">
          <w:marLeft w:val="0"/>
          <w:marRight w:val="0"/>
          <w:marTop w:val="0"/>
          <w:marBottom w:val="0"/>
          <w:divBdr>
            <w:top w:val="none" w:sz="0" w:space="0" w:color="auto"/>
            <w:left w:val="none" w:sz="0" w:space="0" w:color="auto"/>
            <w:bottom w:val="none" w:sz="0" w:space="0" w:color="auto"/>
            <w:right w:val="none" w:sz="0" w:space="0" w:color="auto"/>
          </w:divBdr>
        </w:div>
        <w:div w:id="646201612">
          <w:marLeft w:val="0"/>
          <w:marRight w:val="0"/>
          <w:marTop w:val="0"/>
          <w:marBottom w:val="0"/>
          <w:divBdr>
            <w:top w:val="none" w:sz="0" w:space="0" w:color="auto"/>
            <w:left w:val="none" w:sz="0" w:space="0" w:color="auto"/>
            <w:bottom w:val="none" w:sz="0" w:space="0" w:color="auto"/>
            <w:right w:val="none" w:sz="0" w:space="0" w:color="auto"/>
          </w:divBdr>
        </w:div>
        <w:div w:id="1970088744">
          <w:marLeft w:val="0"/>
          <w:marRight w:val="0"/>
          <w:marTop w:val="0"/>
          <w:marBottom w:val="0"/>
          <w:divBdr>
            <w:top w:val="none" w:sz="0" w:space="0" w:color="auto"/>
            <w:left w:val="none" w:sz="0" w:space="0" w:color="auto"/>
            <w:bottom w:val="none" w:sz="0" w:space="0" w:color="auto"/>
            <w:right w:val="none" w:sz="0" w:space="0" w:color="auto"/>
          </w:divBdr>
        </w:div>
        <w:div w:id="912935642">
          <w:marLeft w:val="0"/>
          <w:marRight w:val="0"/>
          <w:marTop w:val="0"/>
          <w:marBottom w:val="0"/>
          <w:divBdr>
            <w:top w:val="none" w:sz="0" w:space="0" w:color="auto"/>
            <w:left w:val="none" w:sz="0" w:space="0" w:color="auto"/>
            <w:bottom w:val="none" w:sz="0" w:space="0" w:color="auto"/>
            <w:right w:val="none" w:sz="0" w:space="0" w:color="auto"/>
          </w:divBdr>
        </w:div>
        <w:div w:id="618882045">
          <w:marLeft w:val="0"/>
          <w:marRight w:val="0"/>
          <w:marTop w:val="0"/>
          <w:marBottom w:val="0"/>
          <w:divBdr>
            <w:top w:val="none" w:sz="0" w:space="0" w:color="auto"/>
            <w:left w:val="none" w:sz="0" w:space="0" w:color="auto"/>
            <w:bottom w:val="none" w:sz="0" w:space="0" w:color="auto"/>
            <w:right w:val="none" w:sz="0" w:space="0" w:color="auto"/>
          </w:divBdr>
        </w:div>
        <w:div w:id="2104107490">
          <w:marLeft w:val="0"/>
          <w:marRight w:val="0"/>
          <w:marTop w:val="0"/>
          <w:marBottom w:val="0"/>
          <w:divBdr>
            <w:top w:val="none" w:sz="0" w:space="0" w:color="auto"/>
            <w:left w:val="none" w:sz="0" w:space="0" w:color="auto"/>
            <w:bottom w:val="none" w:sz="0" w:space="0" w:color="auto"/>
            <w:right w:val="none" w:sz="0" w:space="0" w:color="auto"/>
          </w:divBdr>
        </w:div>
        <w:div w:id="1900826470">
          <w:marLeft w:val="0"/>
          <w:marRight w:val="0"/>
          <w:marTop w:val="0"/>
          <w:marBottom w:val="0"/>
          <w:divBdr>
            <w:top w:val="none" w:sz="0" w:space="0" w:color="auto"/>
            <w:left w:val="none" w:sz="0" w:space="0" w:color="auto"/>
            <w:bottom w:val="none" w:sz="0" w:space="0" w:color="auto"/>
            <w:right w:val="none" w:sz="0" w:space="0" w:color="auto"/>
          </w:divBdr>
        </w:div>
        <w:div w:id="694884713">
          <w:marLeft w:val="0"/>
          <w:marRight w:val="0"/>
          <w:marTop w:val="0"/>
          <w:marBottom w:val="0"/>
          <w:divBdr>
            <w:top w:val="none" w:sz="0" w:space="0" w:color="auto"/>
            <w:left w:val="none" w:sz="0" w:space="0" w:color="auto"/>
            <w:bottom w:val="none" w:sz="0" w:space="0" w:color="auto"/>
            <w:right w:val="none" w:sz="0" w:space="0" w:color="auto"/>
          </w:divBdr>
        </w:div>
      </w:divsChild>
    </w:div>
    <w:div w:id="1434011381">
      <w:bodyDiv w:val="1"/>
      <w:marLeft w:val="0"/>
      <w:marRight w:val="0"/>
      <w:marTop w:val="0"/>
      <w:marBottom w:val="0"/>
      <w:divBdr>
        <w:top w:val="none" w:sz="0" w:space="0" w:color="auto"/>
        <w:left w:val="none" w:sz="0" w:space="0" w:color="auto"/>
        <w:bottom w:val="none" w:sz="0" w:space="0" w:color="auto"/>
        <w:right w:val="none" w:sz="0" w:space="0" w:color="auto"/>
      </w:divBdr>
      <w:divsChild>
        <w:div w:id="1140420750">
          <w:marLeft w:val="0"/>
          <w:marRight w:val="0"/>
          <w:marTop w:val="0"/>
          <w:marBottom w:val="0"/>
          <w:divBdr>
            <w:top w:val="none" w:sz="0" w:space="0" w:color="auto"/>
            <w:left w:val="none" w:sz="0" w:space="0" w:color="auto"/>
            <w:bottom w:val="none" w:sz="0" w:space="0" w:color="auto"/>
            <w:right w:val="none" w:sz="0" w:space="0" w:color="auto"/>
          </w:divBdr>
        </w:div>
        <w:div w:id="783891649">
          <w:marLeft w:val="0"/>
          <w:marRight w:val="0"/>
          <w:marTop w:val="0"/>
          <w:marBottom w:val="0"/>
          <w:divBdr>
            <w:top w:val="none" w:sz="0" w:space="0" w:color="auto"/>
            <w:left w:val="none" w:sz="0" w:space="0" w:color="auto"/>
            <w:bottom w:val="none" w:sz="0" w:space="0" w:color="auto"/>
            <w:right w:val="none" w:sz="0" w:space="0" w:color="auto"/>
          </w:divBdr>
        </w:div>
      </w:divsChild>
    </w:div>
    <w:div w:id="1519852734">
      <w:bodyDiv w:val="1"/>
      <w:marLeft w:val="0"/>
      <w:marRight w:val="0"/>
      <w:marTop w:val="0"/>
      <w:marBottom w:val="0"/>
      <w:divBdr>
        <w:top w:val="none" w:sz="0" w:space="0" w:color="auto"/>
        <w:left w:val="none" w:sz="0" w:space="0" w:color="auto"/>
        <w:bottom w:val="none" w:sz="0" w:space="0" w:color="auto"/>
        <w:right w:val="none" w:sz="0" w:space="0" w:color="auto"/>
      </w:divBdr>
      <w:divsChild>
        <w:div w:id="1691953259">
          <w:marLeft w:val="0"/>
          <w:marRight w:val="0"/>
          <w:marTop w:val="0"/>
          <w:marBottom w:val="0"/>
          <w:divBdr>
            <w:top w:val="none" w:sz="0" w:space="0" w:color="auto"/>
            <w:left w:val="none" w:sz="0" w:space="0" w:color="auto"/>
            <w:bottom w:val="none" w:sz="0" w:space="0" w:color="auto"/>
            <w:right w:val="none" w:sz="0" w:space="0" w:color="auto"/>
          </w:divBdr>
        </w:div>
        <w:div w:id="926621707">
          <w:marLeft w:val="0"/>
          <w:marRight w:val="0"/>
          <w:marTop w:val="0"/>
          <w:marBottom w:val="0"/>
          <w:divBdr>
            <w:top w:val="none" w:sz="0" w:space="0" w:color="auto"/>
            <w:left w:val="none" w:sz="0" w:space="0" w:color="auto"/>
            <w:bottom w:val="none" w:sz="0" w:space="0" w:color="auto"/>
            <w:right w:val="none" w:sz="0" w:space="0" w:color="auto"/>
          </w:divBdr>
        </w:div>
      </w:divsChild>
    </w:div>
    <w:div w:id="1690912753">
      <w:bodyDiv w:val="1"/>
      <w:marLeft w:val="0"/>
      <w:marRight w:val="0"/>
      <w:marTop w:val="0"/>
      <w:marBottom w:val="0"/>
      <w:divBdr>
        <w:top w:val="none" w:sz="0" w:space="0" w:color="auto"/>
        <w:left w:val="none" w:sz="0" w:space="0" w:color="auto"/>
        <w:bottom w:val="none" w:sz="0" w:space="0" w:color="auto"/>
        <w:right w:val="none" w:sz="0" w:space="0" w:color="auto"/>
      </w:divBdr>
    </w:div>
    <w:div w:id="1747455420">
      <w:bodyDiv w:val="1"/>
      <w:marLeft w:val="0"/>
      <w:marRight w:val="0"/>
      <w:marTop w:val="0"/>
      <w:marBottom w:val="0"/>
      <w:divBdr>
        <w:top w:val="none" w:sz="0" w:space="0" w:color="auto"/>
        <w:left w:val="none" w:sz="0" w:space="0" w:color="auto"/>
        <w:bottom w:val="none" w:sz="0" w:space="0" w:color="auto"/>
        <w:right w:val="none" w:sz="0" w:space="0" w:color="auto"/>
      </w:divBdr>
      <w:divsChild>
        <w:div w:id="1949847749">
          <w:marLeft w:val="0"/>
          <w:marRight w:val="0"/>
          <w:marTop w:val="0"/>
          <w:marBottom w:val="0"/>
          <w:divBdr>
            <w:top w:val="none" w:sz="0" w:space="0" w:color="auto"/>
            <w:left w:val="none" w:sz="0" w:space="0" w:color="auto"/>
            <w:bottom w:val="none" w:sz="0" w:space="0" w:color="auto"/>
            <w:right w:val="none" w:sz="0" w:space="0" w:color="auto"/>
          </w:divBdr>
        </w:div>
        <w:div w:id="640617949">
          <w:marLeft w:val="0"/>
          <w:marRight w:val="0"/>
          <w:marTop w:val="0"/>
          <w:marBottom w:val="0"/>
          <w:divBdr>
            <w:top w:val="none" w:sz="0" w:space="0" w:color="auto"/>
            <w:left w:val="none" w:sz="0" w:space="0" w:color="auto"/>
            <w:bottom w:val="none" w:sz="0" w:space="0" w:color="auto"/>
            <w:right w:val="none" w:sz="0" w:space="0" w:color="auto"/>
          </w:divBdr>
        </w:div>
        <w:div w:id="1814174928">
          <w:marLeft w:val="0"/>
          <w:marRight w:val="0"/>
          <w:marTop w:val="0"/>
          <w:marBottom w:val="0"/>
          <w:divBdr>
            <w:top w:val="none" w:sz="0" w:space="0" w:color="auto"/>
            <w:left w:val="none" w:sz="0" w:space="0" w:color="auto"/>
            <w:bottom w:val="none" w:sz="0" w:space="0" w:color="auto"/>
            <w:right w:val="none" w:sz="0" w:space="0" w:color="auto"/>
          </w:divBdr>
        </w:div>
        <w:div w:id="1569151054">
          <w:marLeft w:val="0"/>
          <w:marRight w:val="0"/>
          <w:marTop w:val="0"/>
          <w:marBottom w:val="0"/>
          <w:divBdr>
            <w:top w:val="none" w:sz="0" w:space="0" w:color="auto"/>
            <w:left w:val="none" w:sz="0" w:space="0" w:color="auto"/>
            <w:bottom w:val="none" w:sz="0" w:space="0" w:color="auto"/>
            <w:right w:val="none" w:sz="0" w:space="0" w:color="auto"/>
          </w:divBdr>
        </w:div>
        <w:div w:id="1427576141">
          <w:marLeft w:val="0"/>
          <w:marRight w:val="0"/>
          <w:marTop w:val="0"/>
          <w:marBottom w:val="0"/>
          <w:divBdr>
            <w:top w:val="none" w:sz="0" w:space="0" w:color="auto"/>
            <w:left w:val="none" w:sz="0" w:space="0" w:color="auto"/>
            <w:bottom w:val="none" w:sz="0" w:space="0" w:color="auto"/>
            <w:right w:val="none" w:sz="0" w:space="0" w:color="auto"/>
          </w:divBdr>
        </w:div>
        <w:div w:id="1111822198">
          <w:marLeft w:val="0"/>
          <w:marRight w:val="0"/>
          <w:marTop w:val="0"/>
          <w:marBottom w:val="0"/>
          <w:divBdr>
            <w:top w:val="none" w:sz="0" w:space="0" w:color="auto"/>
            <w:left w:val="none" w:sz="0" w:space="0" w:color="auto"/>
            <w:bottom w:val="none" w:sz="0" w:space="0" w:color="auto"/>
            <w:right w:val="none" w:sz="0" w:space="0" w:color="auto"/>
          </w:divBdr>
        </w:div>
        <w:div w:id="831679808">
          <w:marLeft w:val="0"/>
          <w:marRight w:val="0"/>
          <w:marTop w:val="0"/>
          <w:marBottom w:val="0"/>
          <w:divBdr>
            <w:top w:val="none" w:sz="0" w:space="0" w:color="auto"/>
            <w:left w:val="none" w:sz="0" w:space="0" w:color="auto"/>
            <w:bottom w:val="none" w:sz="0" w:space="0" w:color="auto"/>
            <w:right w:val="none" w:sz="0" w:space="0" w:color="auto"/>
          </w:divBdr>
        </w:div>
      </w:divsChild>
    </w:div>
    <w:div w:id="1983343563">
      <w:bodyDiv w:val="1"/>
      <w:marLeft w:val="0"/>
      <w:marRight w:val="0"/>
      <w:marTop w:val="0"/>
      <w:marBottom w:val="0"/>
      <w:divBdr>
        <w:top w:val="none" w:sz="0" w:space="0" w:color="auto"/>
        <w:left w:val="none" w:sz="0" w:space="0" w:color="auto"/>
        <w:bottom w:val="none" w:sz="0" w:space="0" w:color="auto"/>
        <w:right w:val="none" w:sz="0" w:space="0" w:color="auto"/>
      </w:divBdr>
    </w:div>
    <w:div w:id="2004233198">
      <w:bodyDiv w:val="1"/>
      <w:marLeft w:val="0"/>
      <w:marRight w:val="0"/>
      <w:marTop w:val="0"/>
      <w:marBottom w:val="0"/>
      <w:divBdr>
        <w:top w:val="none" w:sz="0" w:space="0" w:color="auto"/>
        <w:left w:val="none" w:sz="0" w:space="0" w:color="auto"/>
        <w:bottom w:val="none" w:sz="0" w:space="0" w:color="auto"/>
        <w:right w:val="none" w:sz="0" w:space="0" w:color="auto"/>
      </w:divBdr>
    </w:div>
    <w:div w:id="2018072582">
      <w:bodyDiv w:val="1"/>
      <w:marLeft w:val="0"/>
      <w:marRight w:val="0"/>
      <w:marTop w:val="0"/>
      <w:marBottom w:val="0"/>
      <w:divBdr>
        <w:top w:val="none" w:sz="0" w:space="0" w:color="auto"/>
        <w:left w:val="none" w:sz="0" w:space="0" w:color="auto"/>
        <w:bottom w:val="none" w:sz="0" w:space="0" w:color="auto"/>
        <w:right w:val="none" w:sz="0" w:space="0" w:color="auto"/>
      </w:divBdr>
      <w:divsChild>
        <w:div w:id="1602251970">
          <w:marLeft w:val="0"/>
          <w:marRight w:val="0"/>
          <w:marTop w:val="0"/>
          <w:marBottom w:val="0"/>
          <w:divBdr>
            <w:top w:val="none" w:sz="0" w:space="0" w:color="auto"/>
            <w:left w:val="none" w:sz="0" w:space="0" w:color="auto"/>
            <w:bottom w:val="none" w:sz="0" w:space="0" w:color="auto"/>
            <w:right w:val="none" w:sz="0" w:space="0" w:color="auto"/>
          </w:divBdr>
          <w:divsChild>
            <w:div w:id="1613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99881">
      <w:bodyDiv w:val="1"/>
      <w:marLeft w:val="0"/>
      <w:marRight w:val="0"/>
      <w:marTop w:val="0"/>
      <w:marBottom w:val="0"/>
      <w:divBdr>
        <w:top w:val="none" w:sz="0" w:space="0" w:color="auto"/>
        <w:left w:val="none" w:sz="0" w:space="0" w:color="auto"/>
        <w:bottom w:val="none" w:sz="0" w:space="0" w:color="auto"/>
        <w:right w:val="none" w:sz="0" w:space="0" w:color="auto"/>
      </w:divBdr>
      <w:divsChild>
        <w:div w:id="1333679844">
          <w:marLeft w:val="0"/>
          <w:marRight w:val="0"/>
          <w:marTop w:val="0"/>
          <w:marBottom w:val="0"/>
          <w:divBdr>
            <w:top w:val="none" w:sz="0" w:space="0" w:color="auto"/>
            <w:left w:val="none" w:sz="0" w:space="0" w:color="auto"/>
            <w:bottom w:val="none" w:sz="0" w:space="0" w:color="auto"/>
            <w:right w:val="none" w:sz="0" w:space="0" w:color="auto"/>
          </w:divBdr>
          <w:divsChild>
            <w:div w:id="309092651">
              <w:marLeft w:val="0"/>
              <w:marRight w:val="0"/>
              <w:marTop w:val="240"/>
              <w:marBottom w:val="240"/>
              <w:divBdr>
                <w:top w:val="none" w:sz="0" w:space="0" w:color="auto"/>
                <w:left w:val="none" w:sz="0" w:space="0" w:color="auto"/>
                <w:bottom w:val="none" w:sz="0" w:space="0" w:color="auto"/>
                <w:right w:val="none" w:sz="0" w:space="0" w:color="auto"/>
              </w:divBdr>
              <w:divsChild>
                <w:div w:id="506988708">
                  <w:marLeft w:val="0"/>
                  <w:marRight w:val="180"/>
                  <w:marTop w:val="0"/>
                  <w:marBottom w:val="0"/>
                  <w:divBdr>
                    <w:top w:val="none" w:sz="0" w:space="0" w:color="auto"/>
                    <w:left w:val="none" w:sz="0" w:space="0" w:color="auto"/>
                    <w:bottom w:val="none" w:sz="0" w:space="0" w:color="auto"/>
                    <w:right w:val="none" w:sz="0" w:space="0" w:color="auto"/>
                  </w:divBdr>
                </w:div>
                <w:div w:id="393701826">
                  <w:marLeft w:val="0"/>
                  <w:marRight w:val="120"/>
                  <w:marTop w:val="0"/>
                  <w:marBottom w:val="180"/>
                  <w:divBdr>
                    <w:top w:val="none" w:sz="0" w:space="0" w:color="auto"/>
                    <w:left w:val="none" w:sz="0" w:space="0" w:color="auto"/>
                    <w:bottom w:val="none" w:sz="0" w:space="0" w:color="auto"/>
                    <w:right w:val="none" w:sz="0" w:space="0" w:color="auto"/>
                  </w:divBdr>
                </w:div>
                <w:div w:id="1306472017">
                  <w:marLeft w:val="0"/>
                  <w:marRight w:val="120"/>
                  <w:marTop w:val="0"/>
                  <w:marBottom w:val="180"/>
                  <w:divBdr>
                    <w:top w:val="none" w:sz="0" w:space="0" w:color="auto"/>
                    <w:left w:val="none" w:sz="0" w:space="0" w:color="auto"/>
                    <w:bottom w:val="none" w:sz="0" w:space="0" w:color="auto"/>
                    <w:right w:val="none" w:sz="0" w:space="0" w:color="auto"/>
                  </w:divBdr>
                </w:div>
                <w:div w:id="17116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6937">
          <w:marLeft w:val="0"/>
          <w:marRight w:val="0"/>
          <w:marTop w:val="0"/>
          <w:marBottom w:val="0"/>
          <w:divBdr>
            <w:top w:val="none" w:sz="0" w:space="0" w:color="auto"/>
            <w:left w:val="none" w:sz="0" w:space="0" w:color="auto"/>
            <w:bottom w:val="none" w:sz="0" w:space="0" w:color="auto"/>
            <w:right w:val="none" w:sz="0" w:space="0" w:color="auto"/>
          </w:divBdr>
        </w:div>
        <w:div w:id="2066251399">
          <w:marLeft w:val="0"/>
          <w:marRight w:val="0"/>
          <w:marTop w:val="0"/>
          <w:marBottom w:val="0"/>
          <w:divBdr>
            <w:top w:val="none" w:sz="0" w:space="0" w:color="auto"/>
            <w:left w:val="none" w:sz="0" w:space="0" w:color="auto"/>
            <w:bottom w:val="none" w:sz="0" w:space="0" w:color="auto"/>
            <w:right w:val="none" w:sz="0" w:space="0" w:color="auto"/>
          </w:divBdr>
        </w:div>
        <w:div w:id="1103459377">
          <w:marLeft w:val="0"/>
          <w:marRight w:val="0"/>
          <w:marTop w:val="0"/>
          <w:marBottom w:val="0"/>
          <w:divBdr>
            <w:top w:val="none" w:sz="0" w:space="0" w:color="auto"/>
            <w:left w:val="none" w:sz="0" w:space="0" w:color="auto"/>
            <w:bottom w:val="none" w:sz="0" w:space="0" w:color="auto"/>
            <w:right w:val="none" w:sz="0" w:space="0" w:color="auto"/>
          </w:divBdr>
        </w:div>
        <w:div w:id="340276878">
          <w:marLeft w:val="0"/>
          <w:marRight w:val="0"/>
          <w:marTop w:val="0"/>
          <w:marBottom w:val="0"/>
          <w:divBdr>
            <w:top w:val="none" w:sz="0" w:space="0" w:color="auto"/>
            <w:left w:val="none" w:sz="0" w:space="0" w:color="auto"/>
            <w:bottom w:val="none" w:sz="0" w:space="0" w:color="auto"/>
            <w:right w:val="none" w:sz="0" w:space="0" w:color="auto"/>
          </w:divBdr>
        </w:div>
      </w:divsChild>
    </w:div>
    <w:div w:id="2072462032">
      <w:bodyDiv w:val="1"/>
      <w:marLeft w:val="0"/>
      <w:marRight w:val="0"/>
      <w:marTop w:val="0"/>
      <w:marBottom w:val="0"/>
      <w:divBdr>
        <w:top w:val="none" w:sz="0" w:space="0" w:color="auto"/>
        <w:left w:val="none" w:sz="0" w:space="0" w:color="auto"/>
        <w:bottom w:val="none" w:sz="0" w:space="0" w:color="auto"/>
        <w:right w:val="none" w:sz="0" w:space="0" w:color="auto"/>
      </w:divBdr>
      <w:divsChild>
        <w:div w:id="1495219606">
          <w:marLeft w:val="0"/>
          <w:marRight w:val="0"/>
          <w:marTop w:val="0"/>
          <w:marBottom w:val="0"/>
          <w:divBdr>
            <w:top w:val="none" w:sz="0" w:space="0" w:color="auto"/>
            <w:left w:val="none" w:sz="0" w:space="0" w:color="auto"/>
            <w:bottom w:val="none" w:sz="0" w:space="0" w:color="auto"/>
            <w:right w:val="none" w:sz="0" w:space="0" w:color="auto"/>
          </w:divBdr>
        </w:div>
        <w:div w:id="977076961">
          <w:marLeft w:val="0"/>
          <w:marRight w:val="0"/>
          <w:marTop w:val="0"/>
          <w:marBottom w:val="0"/>
          <w:divBdr>
            <w:top w:val="none" w:sz="0" w:space="0" w:color="auto"/>
            <w:left w:val="none" w:sz="0" w:space="0" w:color="auto"/>
            <w:bottom w:val="none" w:sz="0" w:space="0" w:color="auto"/>
            <w:right w:val="none" w:sz="0" w:space="0" w:color="auto"/>
          </w:divBdr>
        </w:div>
      </w:divsChild>
    </w:div>
    <w:div w:id="2074346796">
      <w:bodyDiv w:val="1"/>
      <w:marLeft w:val="0"/>
      <w:marRight w:val="0"/>
      <w:marTop w:val="0"/>
      <w:marBottom w:val="0"/>
      <w:divBdr>
        <w:top w:val="none" w:sz="0" w:space="0" w:color="auto"/>
        <w:left w:val="none" w:sz="0" w:space="0" w:color="auto"/>
        <w:bottom w:val="none" w:sz="0" w:space="0" w:color="auto"/>
        <w:right w:val="none" w:sz="0" w:space="0" w:color="auto"/>
      </w:divBdr>
      <w:divsChild>
        <w:div w:id="1302073472">
          <w:marLeft w:val="0"/>
          <w:marRight w:val="0"/>
          <w:marTop w:val="0"/>
          <w:marBottom w:val="0"/>
          <w:divBdr>
            <w:top w:val="none" w:sz="0" w:space="0" w:color="auto"/>
            <w:left w:val="none" w:sz="0" w:space="0" w:color="auto"/>
            <w:bottom w:val="none" w:sz="0" w:space="0" w:color="auto"/>
            <w:right w:val="none" w:sz="0" w:space="0" w:color="auto"/>
          </w:divBdr>
          <w:divsChild>
            <w:div w:id="5035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1992</Words>
  <Characters>11359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vestrucci</dc:creator>
  <cp:keywords/>
  <dc:description/>
  <cp:lastModifiedBy>Galiotto Sabrina</cp:lastModifiedBy>
  <cp:revision>2</cp:revision>
  <dcterms:created xsi:type="dcterms:W3CDTF">2020-06-22T08:48:00Z</dcterms:created>
  <dcterms:modified xsi:type="dcterms:W3CDTF">2020-06-22T08:48:00Z</dcterms:modified>
</cp:coreProperties>
</file>